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54" w:rsidRDefault="00F81A54" w:rsidP="00F41407">
      <w:pPr>
        <w:tabs>
          <w:tab w:val="left" w:pos="9781"/>
        </w:tabs>
        <w:rPr>
          <w:bCs/>
        </w:rPr>
      </w:pPr>
    </w:p>
    <w:p w:rsidR="00F81A54" w:rsidRDefault="00F81A54" w:rsidP="004352C9">
      <w:pPr>
        <w:tabs>
          <w:tab w:val="left" w:pos="9781"/>
        </w:tabs>
        <w:ind w:firstLine="567"/>
        <w:jc w:val="right"/>
        <w:rPr>
          <w:bCs/>
        </w:rPr>
      </w:pPr>
    </w:p>
    <w:p w:rsidR="00F81A54" w:rsidRPr="00F379E8" w:rsidRDefault="00F81A54" w:rsidP="004352C9">
      <w:pPr>
        <w:tabs>
          <w:tab w:val="left" w:pos="9781"/>
        </w:tabs>
        <w:ind w:firstLine="567"/>
        <w:jc w:val="right"/>
        <w:rPr>
          <w:bCs/>
        </w:rPr>
      </w:pPr>
    </w:p>
    <w:tbl>
      <w:tblPr>
        <w:tblStyle w:val="a4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260"/>
        <w:gridCol w:w="3828"/>
      </w:tblGrid>
      <w:tr w:rsidR="004352C9" w:rsidRPr="00F379E8" w:rsidTr="004352C9">
        <w:tc>
          <w:tcPr>
            <w:tcW w:w="3544" w:type="dxa"/>
          </w:tcPr>
          <w:p w:rsidR="00A36361" w:rsidRPr="00F379E8" w:rsidRDefault="00A36361" w:rsidP="00A36361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F379E8">
              <w:rPr>
                <w:rFonts w:eastAsia="Calibri"/>
                <w:lang w:eastAsia="en-US"/>
              </w:rPr>
              <w:t>«Согласовано»</w:t>
            </w:r>
          </w:p>
          <w:p w:rsidR="00A36361" w:rsidRPr="00F379E8" w:rsidRDefault="00A36361" w:rsidP="00A36361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F379E8">
              <w:rPr>
                <w:rFonts w:eastAsia="Calibri"/>
                <w:lang w:eastAsia="en-US"/>
              </w:rPr>
              <w:t>Зам директора по УВР</w:t>
            </w:r>
          </w:p>
          <w:p w:rsidR="004352C9" w:rsidRPr="00F379E8" w:rsidRDefault="00A36361" w:rsidP="00F41407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F379E8">
              <w:rPr>
                <w:rFonts w:eastAsia="Calibri"/>
                <w:lang w:eastAsia="en-US"/>
              </w:rPr>
              <w:t>______</w:t>
            </w:r>
            <w:r w:rsidR="00F41407">
              <w:rPr>
                <w:rFonts w:eastAsia="Calibri"/>
                <w:lang w:eastAsia="en-US"/>
              </w:rPr>
              <w:t xml:space="preserve"> Ю.В. Бондаренко </w:t>
            </w:r>
            <w:r w:rsidRPr="00F379E8">
              <w:rPr>
                <w:rFonts w:eastAsia="Calibri"/>
                <w:lang w:eastAsia="en-US"/>
              </w:rPr>
              <w:t xml:space="preserve"> «__</w:t>
            </w:r>
            <w:r w:rsidR="00CB40BB">
              <w:rPr>
                <w:rFonts w:eastAsia="Calibri"/>
                <w:lang w:eastAsia="en-US"/>
              </w:rPr>
              <w:t>29</w:t>
            </w:r>
            <w:r w:rsidRPr="00F379E8">
              <w:rPr>
                <w:rFonts w:eastAsia="Calibri"/>
                <w:lang w:eastAsia="en-US"/>
              </w:rPr>
              <w:t>__»</w:t>
            </w:r>
            <w:r w:rsidR="00CB40BB">
              <w:rPr>
                <w:rFonts w:eastAsia="Calibri"/>
                <w:lang w:eastAsia="en-US"/>
              </w:rPr>
              <w:t xml:space="preserve">августа 2023 </w:t>
            </w:r>
            <w:r w:rsidRPr="00F379E8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3260" w:type="dxa"/>
            <w:hideMark/>
          </w:tcPr>
          <w:p w:rsidR="004352C9" w:rsidRPr="00F379E8" w:rsidRDefault="004352C9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F379E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8" w:type="dxa"/>
            <w:hideMark/>
          </w:tcPr>
          <w:p w:rsidR="004352C9" w:rsidRPr="00F379E8" w:rsidRDefault="004352C9">
            <w:pPr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  <w:r w:rsidRPr="00F379E8">
              <w:rPr>
                <w:rFonts w:eastAsia="Calibri"/>
                <w:lang w:eastAsia="en-US"/>
              </w:rPr>
              <w:t>Утверждено</w:t>
            </w:r>
          </w:p>
          <w:p w:rsidR="004352C9" w:rsidRDefault="00F41407">
            <w:pPr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И.о. директора </w:t>
            </w:r>
          </w:p>
          <w:p w:rsidR="00F41407" w:rsidRPr="00F379E8" w:rsidRDefault="00F41407">
            <w:pPr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 М.В. Савицкая </w:t>
            </w:r>
          </w:p>
          <w:p w:rsidR="004352C9" w:rsidRPr="00F379E8" w:rsidRDefault="00A36361">
            <w:pPr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  <w:r w:rsidRPr="00F379E8">
              <w:rPr>
                <w:rFonts w:eastAsia="Calibri"/>
                <w:lang w:eastAsia="en-US"/>
              </w:rPr>
              <w:t>от «_</w:t>
            </w:r>
            <w:r w:rsidR="00CB40BB">
              <w:rPr>
                <w:rFonts w:eastAsia="Calibri"/>
                <w:lang w:eastAsia="en-US"/>
              </w:rPr>
              <w:t xml:space="preserve">30_» августа 2023 </w:t>
            </w:r>
            <w:r w:rsidR="004352C9" w:rsidRPr="00F379E8">
              <w:rPr>
                <w:rFonts w:eastAsia="Calibri"/>
                <w:lang w:eastAsia="en-US"/>
              </w:rPr>
              <w:t>г.</w:t>
            </w:r>
          </w:p>
          <w:p w:rsidR="004352C9" w:rsidRPr="00F379E8" w:rsidRDefault="004F770E">
            <w:pPr>
              <w:tabs>
                <w:tab w:val="left" w:pos="9781"/>
              </w:tabs>
              <w:ind w:left="-426" w:firstLine="460"/>
              <w:jc w:val="both"/>
              <w:rPr>
                <w:rFonts w:eastAsia="Calibri"/>
                <w:lang w:eastAsia="en-US"/>
              </w:rPr>
            </w:pPr>
            <w:r w:rsidRPr="00F379E8">
              <w:rPr>
                <w:rFonts w:eastAsia="Calibri"/>
                <w:lang w:eastAsia="en-US"/>
              </w:rPr>
              <w:t>№____</w:t>
            </w:r>
          </w:p>
        </w:tc>
      </w:tr>
    </w:tbl>
    <w:p w:rsidR="004352C9" w:rsidRPr="00F379E8" w:rsidRDefault="004352C9" w:rsidP="004352C9">
      <w:pPr>
        <w:tabs>
          <w:tab w:val="left" w:pos="9781"/>
        </w:tabs>
        <w:ind w:firstLine="567"/>
        <w:jc w:val="center"/>
        <w:rPr>
          <w:b/>
        </w:rPr>
      </w:pPr>
    </w:p>
    <w:p w:rsidR="004352C9" w:rsidRPr="00F379E8" w:rsidRDefault="004352C9" w:rsidP="004352C9">
      <w:pPr>
        <w:tabs>
          <w:tab w:val="left" w:pos="9781"/>
        </w:tabs>
        <w:ind w:firstLine="567"/>
        <w:jc w:val="center"/>
        <w:rPr>
          <w:b/>
        </w:rPr>
      </w:pPr>
    </w:p>
    <w:p w:rsidR="004352C9" w:rsidRPr="00F379E8" w:rsidRDefault="004352C9" w:rsidP="004352C9">
      <w:pPr>
        <w:tabs>
          <w:tab w:val="left" w:pos="9781"/>
        </w:tabs>
        <w:ind w:firstLine="567"/>
        <w:jc w:val="center"/>
        <w:rPr>
          <w:b/>
        </w:rPr>
      </w:pPr>
    </w:p>
    <w:p w:rsidR="004352C9" w:rsidRPr="00F379E8" w:rsidRDefault="004352C9" w:rsidP="004352C9">
      <w:pPr>
        <w:tabs>
          <w:tab w:val="left" w:pos="9781"/>
        </w:tabs>
        <w:ind w:firstLine="567"/>
        <w:jc w:val="center"/>
        <w:rPr>
          <w:b/>
        </w:rPr>
      </w:pPr>
    </w:p>
    <w:p w:rsidR="004352C9" w:rsidRPr="00F379E8" w:rsidRDefault="004352C9" w:rsidP="004352C9">
      <w:pPr>
        <w:tabs>
          <w:tab w:val="left" w:pos="9781"/>
        </w:tabs>
        <w:ind w:firstLine="567"/>
        <w:jc w:val="center"/>
        <w:rPr>
          <w:b/>
        </w:rPr>
      </w:pPr>
      <w:r w:rsidRPr="00F379E8">
        <w:rPr>
          <w:b/>
        </w:rPr>
        <w:t>Рабочая программа учебного курса</w:t>
      </w:r>
    </w:p>
    <w:p w:rsidR="004352C9" w:rsidRPr="00F379E8" w:rsidRDefault="004352C9" w:rsidP="004352C9">
      <w:pPr>
        <w:tabs>
          <w:tab w:val="left" w:pos="9781"/>
        </w:tabs>
        <w:ind w:firstLine="567"/>
        <w:jc w:val="center"/>
        <w:rPr>
          <w:b/>
        </w:rPr>
      </w:pPr>
      <w:r w:rsidRPr="00F379E8">
        <w:rPr>
          <w:b/>
        </w:rPr>
        <w:t xml:space="preserve">по </w:t>
      </w:r>
      <w:r w:rsidR="00A36361" w:rsidRPr="00F379E8">
        <w:rPr>
          <w:b/>
        </w:rPr>
        <w:t>внеурочной деятельности «Основы функциональной грамотности</w:t>
      </w:r>
      <w:r w:rsidRPr="00F379E8">
        <w:rPr>
          <w:b/>
        </w:rPr>
        <w:t>»</w:t>
      </w:r>
    </w:p>
    <w:p w:rsidR="004352C9" w:rsidRPr="00F379E8" w:rsidRDefault="00A36361" w:rsidP="004352C9">
      <w:pPr>
        <w:tabs>
          <w:tab w:val="left" w:pos="9781"/>
        </w:tabs>
        <w:ind w:firstLine="567"/>
        <w:jc w:val="center"/>
      </w:pPr>
      <w:r w:rsidRPr="00F379E8">
        <w:t>для 9</w:t>
      </w:r>
      <w:r w:rsidR="004F770E" w:rsidRPr="00F379E8">
        <w:t xml:space="preserve"> </w:t>
      </w:r>
      <w:r w:rsidR="004352C9" w:rsidRPr="00F379E8">
        <w:t>класса</w:t>
      </w:r>
    </w:p>
    <w:p w:rsidR="004352C9" w:rsidRPr="00F379E8" w:rsidRDefault="00A36361" w:rsidP="004352C9">
      <w:pPr>
        <w:tabs>
          <w:tab w:val="left" w:pos="9781"/>
        </w:tabs>
        <w:ind w:firstLine="567"/>
        <w:jc w:val="center"/>
      </w:pPr>
      <w:r w:rsidRPr="00F379E8">
        <w:t>на</w:t>
      </w:r>
      <w:r w:rsidR="00CB40BB">
        <w:t xml:space="preserve"> 2023-2024</w:t>
      </w:r>
      <w:r w:rsidR="004352C9" w:rsidRPr="00F379E8">
        <w:t xml:space="preserve"> учебный год</w:t>
      </w:r>
    </w:p>
    <w:p w:rsidR="004352C9" w:rsidRPr="00F379E8" w:rsidRDefault="004352C9" w:rsidP="004352C9">
      <w:pPr>
        <w:tabs>
          <w:tab w:val="left" w:pos="9781"/>
        </w:tabs>
        <w:ind w:firstLine="567"/>
      </w:pPr>
    </w:p>
    <w:p w:rsidR="004352C9" w:rsidRPr="00F379E8" w:rsidRDefault="00A36361" w:rsidP="004352C9">
      <w:pPr>
        <w:tabs>
          <w:tab w:val="left" w:pos="2080"/>
          <w:tab w:val="left" w:pos="9781"/>
        </w:tabs>
        <w:ind w:firstLine="567"/>
        <w:jc w:val="center"/>
      </w:pPr>
      <w:r w:rsidRPr="00F379E8">
        <w:t>Количество часов - 34</w:t>
      </w:r>
      <w:r w:rsidR="004352C9" w:rsidRPr="00F379E8">
        <w:t xml:space="preserve"> часа</w:t>
      </w:r>
    </w:p>
    <w:p w:rsidR="004352C9" w:rsidRPr="00F379E8" w:rsidRDefault="004352C9" w:rsidP="004352C9">
      <w:pPr>
        <w:tabs>
          <w:tab w:val="left" w:pos="2080"/>
          <w:tab w:val="left" w:pos="9781"/>
        </w:tabs>
        <w:ind w:firstLine="567"/>
        <w:jc w:val="center"/>
      </w:pPr>
      <w:r w:rsidRPr="00F379E8">
        <w:t>Количество часов в неделю - 1час.</w:t>
      </w:r>
    </w:p>
    <w:p w:rsidR="004352C9" w:rsidRPr="00F379E8" w:rsidRDefault="004352C9" w:rsidP="004352C9">
      <w:pPr>
        <w:tabs>
          <w:tab w:val="left" w:pos="9781"/>
        </w:tabs>
        <w:ind w:firstLine="567"/>
        <w:jc w:val="center"/>
      </w:pPr>
    </w:p>
    <w:p w:rsidR="004352C9" w:rsidRPr="00F379E8" w:rsidRDefault="004352C9" w:rsidP="004352C9">
      <w:pPr>
        <w:tabs>
          <w:tab w:val="left" w:pos="9781"/>
        </w:tabs>
        <w:ind w:firstLine="567"/>
        <w:jc w:val="center"/>
      </w:pPr>
    </w:p>
    <w:p w:rsidR="004352C9" w:rsidRPr="00F379E8" w:rsidRDefault="004352C9" w:rsidP="004352C9">
      <w:pPr>
        <w:tabs>
          <w:tab w:val="left" w:pos="9781"/>
        </w:tabs>
        <w:ind w:firstLine="567"/>
        <w:jc w:val="center"/>
      </w:pPr>
    </w:p>
    <w:p w:rsidR="004352C9" w:rsidRPr="00F379E8" w:rsidRDefault="004352C9" w:rsidP="004352C9">
      <w:pPr>
        <w:tabs>
          <w:tab w:val="left" w:pos="9781"/>
        </w:tabs>
        <w:ind w:firstLine="567"/>
        <w:jc w:val="center"/>
      </w:pPr>
    </w:p>
    <w:p w:rsidR="004352C9" w:rsidRPr="00F379E8" w:rsidRDefault="004352C9" w:rsidP="004352C9">
      <w:pPr>
        <w:tabs>
          <w:tab w:val="left" w:pos="9781"/>
        </w:tabs>
        <w:ind w:firstLine="567"/>
        <w:jc w:val="center"/>
      </w:pPr>
    </w:p>
    <w:p w:rsidR="004352C9" w:rsidRPr="00F379E8" w:rsidRDefault="004352C9" w:rsidP="004352C9">
      <w:pPr>
        <w:tabs>
          <w:tab w:val="left" w:pos="9781"/>
        </w:tabs>
        <w:ind w:firstLine="567"/>
        <w:jc w:val="center"/>
      </w:pPr>
    </w:p>
    <w:p w:rsidR="004352C9" w:rsidRPr="00F379E8" w:rsidRDefault="004352C9" w:rsidP="004352C9">
      <w:pPr>
        <w:tabs>
          <w:tab w:val="left" w:pos="9781"/>
        </w:tabs>
        <w:ind w:firstLine="567"/>
        <w:jc w:val="center"/>
      </w:pPr>
    </w:p>
    <w:p w:rsidR="004352C9" w:rsidRPr="00F379E8" w:rsidRDefault="004352C9" w:rsidP="004352C9">
      <w:pPr>
        <w:tabs>
          <w:tab w:val="left" w:pos="9781"/>
        </w:tabs>
        <w:ind w:firstLine="567"/>
        <w:jc w:val="center"/>
      </w:pPr>
    </w:p>
    <w:p w:rsidR="004352C9" w:rsidRPr="00F379E8" w:rsidRDefault="004352C9" w:rsidP="004352C9">
      <w:pPr>
        <w:tabs>
          <w:tab w:val="left" w:pos="9781"/>
        </w:tabs>
        <w:ind w:firstLine="567"/>
        <w:jc w:val="center"/>
      </w:pPr>
    </w:p>
    <w:p w:rsidR="004352C9" w:rsidRPr="00F379E8" w:rsidRDefault="004352C9" w:rsidP="004352C9">
      <w:pPr>
        <w:tabs>
          <w:tab w:val="left" w:pos="9781"/>
        </w:tabs>
        <w:ind w:firstLine="567"/>
        <w:jc w:val="center"/>
      </w:pPr>
    </w:p>
    <w:p w:rsidR="004352C9" w:rsidRPr="00F379E8" w:rsidRDefault="004352C9" w:rsidP="004352C9">
      <w:pPr>
        <w:tabs>
          <w:tab w:val="left" w:pos="9781"/>
        </w:tabs>
        <w:ind w:firstLine="567"/>
        <w:jc w:val="center"/>
      </w:pPr>
    </w:p>
    <w:p w:rsidR="004352C9" w:rsidRPr="00F379E8" w:rsidRDefault="004352C9" w:rsidP="004352C9">
      <w:pPr>
        <w:tabs>
          <w:tab w:val="left" w:pos="9781"/>
        </w:tabs>
        <w:ind w:firstLine="567"/>
        <w:jc w:val="center"/>
      </w:pPr>
    </w:p>
    <w:p w:rsidR="004352C9" w:rsidRPr="00F379E8" w:rsidRDefault="004352C9" w:rsidP="004352C9">
      <w:pPr>
        <w:tabs>
          <w:tab w:val="left" w:pos="9781"/>
        </w:tabs>
        <w:ind w:firstLine="567"/>
        <w:jc w:val="center"/>
      </w:pPr>
    </w:p>
    <w:p w:rsidR="004352C9" w:rsidRPr="00F379E8" w:rsidRDefault="004352C9" w:rsidP="004352C9">
      <w:pPr>
        <w:tabs>
          <w:tab w:val="left" w:pos="9781"/>
        </w:tabs>
        <w:ind w:firstLine="567"/>
        <w:jc w:val="center"/>
      </w:pPr>
    </w:p>
    <w:p w:rsidR="004352C9" w:rsidRPr="00F379E8" w:rsidRDefault="004352C9" w:rsidP="004352C9">
      <w:pPr>
        <w:tabs>
          <w:tab w:val="left" w:pos="9781"/>
        </w:tabs>
        <w:ind w:firstLine="567"/>
        <w:jc w:val="center"/>
      </w:pPr>
    </w:p>
    <w:p w:rsidR="004352C9" w:rsidRPr="00F379E8" w:rsidRDefault="004352C9" w:rsidP="004352C9">
      <w:pPr>
        <w:tabs>
          <w:tab w:val="left" w:pos="9781"/>
        </w:tabs>
        <w:ind w:firstLine="567"/>
        <w:jc w:val="center"/>
      </w:pPr>
    </w:p>
    <w:p w:rsidR="004352C9" w:rsidRPr="00F379E8" w:rsidRDefault="004352C9" w:rsidP="004352C9">
      <w:pPr>
        <w:tabs>
          <w:tab w:val="left" w:pos="9781"/>
        </w:tabs>
        <w:ind w:firstLine="567"/>
        <w:jc w:val="center"/>
      </w:pPr>
    </w:p>
    <w:p w:rsidR="004352C9" w:rsidRDefault="004352C9" w:rsidP="004352C9">
      <w:pPr>
        <w:tabs>
          <w:tab w:val="left" w:pos="9781"/>
        </w:tabs>
        <w:ind w:firstLine="567"/>
        <w:jc w:val="center"/>
      </w:pPr>
    </w:p>
    <w:p w:rsidR="00F81A54" w:rsidRDefault="00F81A54" w:rsidP="004352C9">
      <w:pPr>
        <w:tabs>
          <w:tab w:val="left" w:pos="9781"/>
        </w:tabs>
        <w:ind w:firstLine="567"/>
        <w:jc w:val="center"/>
      </w:pPr>
    </w:p>
    <w:p w:rsidR="00F81A54" w:rsidRDefault="00F81A54" w:rsidP="004352C9">
      <w:pPr>
        <w:tabs>
          <w:tab w:val="left" w:pos="9781"/>
        </w:tabs>
        <w:ind w:firstLine="567"/>
        <w:jc w:val="center"/>
      </w:pPr>
    </w:p>
    <w:p w:rsidR="00F81A54" w:rsidRDefault="00F81A54" w:rsidP="004352C9">
      <w:pPr>
        <w:tabs>
          <w:tab w:val="left" w:pos="9781"/>
        </w:tabs>
        <w:ind w:firstLine="567"/>
        <w:jc w:val="center"/>
      </w:pPr>
    </w:p>
    <w:p w:rsidR="00F81A54" w:rsidRDefault="00F81A54" w:rsidP="004352C9">
      <w:pPr>
        <w:tabs>
          <w:tab w:val="left" w:pos="9781"/>
        </w:tabs>
        <w:ind w:firstLine="567"/>
        <w:jc w:val="center"/>
      </w:pPr>
    </w:p>
    <w:p w:rsidR="00F81A54" w:rsidRDefault="00F81A54" w:rsidP="004352C9">
      <w:pPr>
        <w:tabs>
          <w:tab w:val="left" w:pos="9781"/>
        </w:tabs>
        <w:ind w:firstLine="567"/>
        <w:jc w:val="center"/>
      </w:pPr>
    </w:p>
    <w:p w:rsidR="00F81A54" w:rsidRPr="00F379E8" w:rsidRDefault="00F81A54" w:rsidP="004352C9">
      <w:pPr>
        <w:tabs>
          <w:tab w:val="left" w:pos="9781"/>
        </w:tabs>
        <w:ind w:firstLine="567"/>
        <w:jc w:val="center"/>
      </w:pPr>
    </w:p>
    <w:p w:rsidR="004352C9" w:rsidRPr="00F379E8" w:rsidRDefault="004352C9" w:rsidP="004352C9">
      <w:pPr>
        <w:tabs>
          <w:tab w:val="left" w:pos="9781"/>
        </w:tabs>
        <w:ind w:firstLine="567"/>
        <w:jc w:val="center"/>
      </w:pPr>
    </w:p>
    <w:p w:rsidR="004352C9" w:rsidRPr="00F379E8" w:rsidRDefault="004352C9" w:rsidP="004352C9">
      <w:pPr>
        <w:tabs>
          <w:tab w:val="left" w:pos="9781"/>
        </w:tabs>
        <w:ind w:firstLine="567"/>
        <w:jc w:val="center"/>
      </w:pPr>
    </w:p>
    <w:p w:rsidR="004352C9" w:rsidRPr="00F379E8" w:rsidRDefault="004352C9" w:rsidP="004352C9">
      <w:pPr>
        <w:tabs>
          <w:tab w:val="left" w:pos="9781"/>
        </w:tabs>
        <w:ind w:firstLine="567"/>
        <w:jc w:val="center"/>
      </w:pPr>
    </w:p>
    <w:p w:rsidR="004352C9" w:rsidRPr="00F379E8" w:rsidRDefault="004352C9" w:rsidP="004352C9">
      <w:pPr>
        <w:tabs>
          <w:tab w:val="left" w:pos="9781"/>
        </w:tabs>
        <w:ind w:firstLine="567"/>
        <w:jc w:val="center"/>
      </w:pPr>
    </w:p>
    <w:p w:rsidR="004352C9" w:rsidRPr="00F379E8" w:rsidRDefault="004352C9" w:rsidP="004352C9">
      <w:pPr>
        <w:tabs>
          <w:tab w:val="left" w:pos="9781"/>
        </w:tabs>
        <w:ind w:firstLine="567"/>
        <w:jc w:val="center"/>
      </w:pPr>
    </w:p>
    <w:p w:rsidR="004352C9" w:rsidRPr="00F379E8" w:rsidRDefault="004352C9" w:rsidP="004352C9">
      <w:pPr>
        <w:tabs>
          <w:tab w:val="left" w:pos="9781"/>
        </w:tabs>
        <w:ind w:firstLine="567"/>
        <w:jc w:val="center"/>
      </w:pPr>
    </w:p>
    <w:p w:rsidR="004352C9" w:rsidRPr="00F379E8" w:rsidRDefault="004352C9" w:rsidP="004352C9">
      <w:pPr>
        <w:tabs>
          <w:tab w:val="left" w:pos="9781"/>
        </w:tabs>
        <w:ind w:firstLine="567"/>
        <w:jc w:val="center"/>
      </w:pPr>
    </w:p>
    <w:p w:rsidR="004352C9" w:rsidRPr="00F379E8" w:rsidRDefault="00A36361" w:rsidP="004352C9">
      <w:pPr>
        <w:tabs>
          <w:tab w:val="left" w:pos="9781"/>
        </w:tabs>
        <w:ind w:firstLine="567"/>
        <w:jc w:val="center"/>
      </w:pPr>
      <w:r w:rsidRPr="00F379E8">
        <w:t>Когалым, 2022</w:t>
      </w:r>
    </w:p>
    <w:p w:rsidR="004352C9" w:rsidRPr="00F379E8" w:rsidRDefault="004352C9" w:rsidP="004352C9">
      <w:pPr>
        <w:mirrorIndents/>
        <w:jc w:val="center"/>
        <w:rPr>
          <w:b/>
        </w:rPr>
      </w:pPr>
    </w:p>
    <w:p w:rsidR="004352C9" w:rsidRPr="00F379E8" w:rsidRDefault="004352C9" w:rsidP="004352C9">
      <w:pPr>
        <w:mirrorIndents/>
        <w:jc w:val="center"/>
        <w:rPr>
          <w:b/>
        </w:rPr>
      </w:pPr>
    </w:p>
    <w:p w:rsidR="004352C9" w:rsidRPr="00F379E8" w:rsidRDefault="004352C9" w:rsidP="004352C9">
      <w:pPr>
        <w:jc w:val="center"/>
        <w:rPr>
          <w:b/>
        </w:rPr>
      </w:pPr>
      <w:r w:rsidRPr="00F379E8">
        <w:rPr>
          <w:b/>
        </w:rPr>
        <w:lastRenderedPageBreak/>
        <w:t>СОДЕРЖАНИЕ</w:t>
      </w:r>
    </w:p>
    <w:p w:rsidR="004352C9" w:rsidRPr="00F379E8" w:rsidRDefault="004352C9" w:rsidP="004352C9">
      <w:pPr>
        <w:jc w:val="center"/>
        <w:rPr>
          <w:b/>
        </w:rPr>
      </w:pPr>
    </w:p>
    <w:p w:rsidR="004352C9" w:rsidRPr="00F379E8" w:rsidRDefault="004352C9" w:rsidP="004352C9">
      <w:pPr>
        <w:mirrorIndents/>
        <w:rPr>
          <w:b/>
        </w:rPr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9"/>
        <w:gridCol w:w="6013"/>
        <w:gridCol w:w="2219"/>
      </w:tblGrid>
      <w:tr w:rsidR="004352C9" w:rsidRPr="00F379E8" w:rsidTr="004352C9">
        <w:trPr>
          <w:trHeight w:val="206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9" w:rsidRPr="00F379E8" w:rsidRDefault="004352C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379E8">
              <w:rPr>
                <w:b/>
                <w:lang w:eastAsia="en-US"/>
              </w:rPr>
              <w:t>№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9" w:rsidRPr="00F379E8" w:rsidRDefault="004352C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379E8">
              <w:rPr>
                <w:b/>
                <w:lang w:eastAsia="en-US"/>
              </w:rPr>
              <w:t>Элементы Рабочей программы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9" w:rsidRPr="00F379E8" w:rsidRDefault="004352C9" w:rsidP="004F770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379E8">
              <w:rPr>
                <w:b/>
                <w:lang w:eastAsia="en-US"/>
              </w:rPr>
              <w:t>стр.</w:t>
            </w:r>
          </w:p>
        </w:tc>
      </w:tr>
      <w:tr w:rsidR="004352C9" w:rsidRPr="00F379E8" w:rsidTr="004352C9">
        <w:trPr>
          <w:trHeight w:val="379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C9" w:rsidRPr="00F379E8" w:rsidRDefault="004352C9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9" w:rsidRPr="00F379E8" w:rsidRDefault="004352C9">
            <w:pPr>
              <w:spacing w:line="276" w:lineRule="auto"/>
              <w:rPr>
                <w:lang w:eastAsia="en-US"/>
              </w:rPr>
            </w:pPr>
            <w:r w:rsidRPr="00F379E8">
              <w:rPr>
                <w:lang w:eastAsia="en-US"/>
              </w:rPr>
              <w:t>Пояснительная записка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9" w:rsidRPr="00F379E8" w:rsidRDefault="004352C9" w:rsidP="004F770E">
            <w:pPr>
              <w:spacing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3</w:t>
            </w:r>
          </w:p>
        </w:tc>
      </w:tr>
      <w:tr w:rsidR="004352C9" w:rsidRPr="00F379E8" w:rsidTr="004352C9">
        <w:trPr>
          <w:trHeight w:val="379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C9" w:rsidRPr="00F379E8" w:rsidRDefault="004352C9">
            <w:pPr>
              <w:numPr>
                <w:ilvl w:val="0"/>
                <w:numId w:val="1"/>
              </w:numPr>
              <w:spacing w:after="200" w:line="276" w:lineRule="auto"/>
              <w:rPr>
                <w:lang w:eastAsia="en-US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9" w:rsidRPr="00F379E8" w:rsidRDefault="004352C9">
            <w:pPr>
              <w:spacing w:line="276" w:lineRule="auto"/>
              <w:rPr>
                <w:lang w:eastAsia="en-US"/>
              </w:rPr>
            </w:pPr>
            <w:r w:rsidRPr="00F379E8">
              <w:rPr>
                <w:lang w:eastAsia="en-US"/>
              </w:rPr>
              <w:t>Описание места учебного предмета в учебном плане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9" w:rsidRPr="00F379E8" w:rsidRDefault="00683BC0" w:rsidP="004F77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352C9" w:rsidRPr="00F379E8" w:rsidTr="004352C9">
        <w:trPr>
          <w:trHeight w:val="379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C9" w:rsidRPr="00F379E8" w:rsidRDefault="004352C9">
            <w:pPr>
              <w:numPr>
                <w:ilvl w:val="0"/>
                <w:numId w:val="1"/>
              </w:numPr>
              <w:spacing w:after="200" w:line="276" w:lineRule="auto"/>
              <w:rPr>
                <w:lang w:eastAsia="en-US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9" w:rsidRPr="00F379E8" w:rsidRDefault="00683B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учебного  материала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9" w:rsidRPr="00F379E8" w:rsidRDefault="00683BC0" w:rsidP="004F77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352C9" w:rsidRPr="00F379E8" w:rsidTr="004352C9">
        <w:trPr>
          <w:trHeight w:val="41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C9" w:rsidRPr="00F379E8" w:rsidRDefault="004352C9">
            <w:pPr>
              <w:numPr>
                <w:ilvl w:val="0"/>
                <w:numId w:val="1"/>
              </w:numPr>
              <w:spacing w:after="200" w:line="276" w:lineRule="auto"/>
              <w:rPr>
                <w:lang w:eastAsia="en-US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9" w:rsidRPr="00F379E8" w:rsidRDefault="004352C9">
            <w:pPr>
              <w:spacing w:line="276" w:lineRule="auto"/>
              <w:rPr>
                <w:lang w:eastAsia="en-US"/>
              </w:rPr>
            </w:pPr>
            <w:r w:rsidRPr="00F379E8">
              <w:rPr>
                <w:lang w:eastAsia="en-US"/>
              </w:rPr>
              <w:t xml:space="preserve">Планируемые результаты освоения учебного предмета. Личностные, </w:t>
            </w:r>
            <w:proofErr w:type="spellStart"/>
            <w:r w:rsidRPr="00F379E8">
              <w:rPr>
                <w:lang w:eastAsia="en-US"/>
              </w:rPr>
              <w:t>метапредметные</w:t>
            </w:r>
            <w:proofErr w:type="spellEnd"/>
            <w:r w:rsidRPr="00F379E8">
              <w:rPr>
                <w:lang w:eastAsia="en-US"/>
              </w:rPr>
              <w:t xml:space="preserve"> и предметные результаты освоения учебного предмета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9" w:rsidRPr="00F379E8" w:rsidRDefault="00683BC0" w:rsidP="004F77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352C9" w:rsidRPr="00F379E8" w:rsidTr="004352C9">
        <w:trPr>
          <w:trHeight w:val="619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C9" w:rsidRPr="00F379E8" w:rsidRDefault="004352C9">
            <w:pPr>
              <w:numPr>
                <w:ilvl w:val="0"/>
                <w:numId w:val="1"/>
              </w:numPr>
              <w:spacing w:after="200" w:line="276" w:lineRule="auto"/>
              <w:rPr>
                <w:lang w:eastAsia="en-US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9" w:rsidRPr="00F379E8" w:rsidRDefault="004352C9">
            <w:pPr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F379E8">
              <w:rPr>
                <w:rFonts w:eastAsia="Calibri"/>
                <w:lang w:eastAsia="en-US"/>
              </w:rPr>
              <w:t>Календарно-тематическое планирование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9" w:rsidRPr="00F379E8" w:rsidRDefault="00683BC0" w:rsidP="004F770E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4352C9" w:rsidRPr="00F379E8" w:rsidTr="004352C9">
        <w:trPr>
          <w:trHeight w:val="379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C9" w:rsidRPr="00F379E8" w:rsidRDefault="004352C9">
            <w:pPr>
              <w:numPr>
                <w:ilvl w:val="0"/>
                <w:numId w:val="1"/>
              </w:numPr>
              <w:spacing w:after="200" w:line="276" w:lineRule="auto"/>
              <w:rPr>
                <w:lang w:eastAsia="en-US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9" w:rsidRPr="00F379E8" w:rsidRDefault="004352C9">
            <w:pPr>
              <w:spacing w:line="276" w:lineRule="auto"/>
              <w:rPr>
                <w:lang w:eastAsia="en-US"/>
              </w:rPr>
            </w:pPr>
            <w:r w:rsidRPr="00F379E8">
              <w:rPr>
                <w:lang w:eastAsia="en-US"/>
              </w:rPr>
              <w:t>Описание учебно-методического и материально-технического обеспечения рабочей программы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C9" w:rsidRPr="00F379E8" w:rsidRDefault="004352C9" w:rsidP="004F770E">
            <w:pPr>
              <w:spacing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9</w:t>
            </w:r>
          </w:p>
        </w:tc>
      </w:tr>
    </w:tbl>
    <w:p w:rsidR="004352C9" w:rsidRPr="00F379E8" w:rsidRDefault="004352C9" w:rsidP="004352C9">
      <w:pPr>
        <w:mirrorIndents/>
        <w:jc w:val="center"/>
        <w:rPr>
          <w:b/>
        </w:rPr>
      </w:pPr>
    </w:p>
    <w:p w:rsidR="004352C9" w:rsidRPr="00F379E8" w:rsidRDefault="004352C9" w:rsidP="004352C9">
      <w:pPr>
        <w:mirrorIndents/>
        <w:jc w:val="center"/>
        <w:rPr>
          <w:b/>
        </w:rPr>
      </w:pPr>
    </w:p>
    <w:p w:rsidR="004352C9" w:rsidRPr="00F379E8" w:rsidRDefault="004352C9" w:rsidP="004352C9">
      <w:pPr>
        <w:mirrorIndents/>
        <w:jc w:val="center"/>
        <w:rPr>
          <w:b/>
        </w:rPr>
      </w:pPr>
    </w:p>
    <w:p w:rsidR="004352C9" w:rsidRPr="00F379E8" w:rsidRDefault="004352C9" w:rsidP="004352C9">
      <w:pPr>
        <w:mirrorIndents/>
        <w:jc w:val="center"/>
        <w:rPr>
          <w:b/>
        </w:rPr>
      </w:pPr>
    </w:p>
    <w:p w:rsidR="004352C9" w:rsidRPr="00F379E8" w:rsidRDefault="004352C9" w:rsidP="004352C9">
      <w:pPr>
        <w:mirrorIndents/>
        <w:jc w:val="center"/>
        <w:rPr>
          <w:b/>
        </w:rPr>
      </w:pPr>
    </w:p>
    <w:p w:rsidR="004352C9" w:rsidRPr="00F379E8" w:rsidRDefault="004352C9" w:rsidP="004352C9">
      <w:pPr>
        <w:mirrorIndents/>
        <w:jc w:val="center"/>
        <w:rPr>
          <w:b/>
        </w:rPr>
      </w:pPr>
    </w:p>
    <w:p w:rsidR="004352C9" w:rsidRPr="00F379E8" w:rsidRDefault="004352C9" w:rsidP="004352C9">
      <w:pPr>
        <w:mirrorIndents/>
        <w:jc w:val="center"/>
        <w:rPr>
          <w:b/>
        </w:rPr>
      </w:pPr>
    </w:p>
    <w:p w:rsidR="004352C9" w:rsidRPr="00F379E8" w:rsidRDefault="004352C9" w:rsidP="004352C9">
      <w:pPr>
        <w:mirrorIndents/>
        <w:jc w:val="center"/>
        <w:rPr>
          <w:b/>
        </w:rPr>
      </w:pPr>
    </w:p>
    <w:p w:rsidR="004352C9" w:rsidRPr="00F379E8" w:rsidRDefault="004352C9" w:rsidP="004352C9">
      <w:pPr>
        <w:mirrorIndents/>
        <w:jc w:val="center"/>
        <w:rPr>
          <w:b/>
        </w:rPr>
      </w:pPr>
    </w:p>
    <w:p w:rsidR="004352C9" w:rsidRPr="00F379E8" w:rsidRDefault="004352C9" w:rsidP="004352C9">
      <w:pPr>
        <w:mirrorIndents/>
        <w:jc w:val="center"/>
        <w:rPr>
          <w:b/>
        </w:rPr>
      </w:pPr>
    </w:p>
    <w:p w:rsidR="004352C9" w:rsidRPr="00F379E8" w:rsidRDefault="004352C9" w:rsidP="004352C9">
      <w:pPr>
        <w:mirrorIndents/>
        <w:jc w:val="center"/>
        <w:rPr>
          <w:b/>
        </w:rPr>
      </w:pPr>
    </w:p>
    <w:p w:rsidR="004352C9" w:rsidRPr="00F379E8" w:rsidRDefault="004352C9" w:rsidP="004352C9">
      <w:pPr>
        <w:mirrorIndents/>
        <w:jc w:val="center"/>
        <w:rPr>
          <w:b/>
        </w:rPr>
      </w:pPr>
    </w:p>
    <w:p w:rsidR="004352C9" w:rsidRPr="00F379E8" w:rsidRDefault="004352C9" w:rsidP="004352C9">
      <w:pPr>
        <w:mirrorIndents/>
        <w:jc w:val="center"/>
        <w:rPr>
          <w:b/>
        </w:rPr>
      </w:pPr>
    </w:p>
    <w:p w:rsidR="004352C9" w:rsidRPr="00F379E8" w:rsidRDefault="004352C9" w:rsidP="004352C9">
      <w:pPr>
        <w:mirrorIndents/>
        <w:jc w:val="center"/>
        <w:rPr>
          <w:b/>
        </w:rPr>
      </w:pPr>
    </w:p>
    <w:p w:rsidR="004352C9" w:rsidRPr="00F379E8" w:rsidRDefault="004352C9" w:rsidP="004352C9">
      <w:pPr>
        <w:mirrorIndents/>
        <w:jc w:val="center"/>
        <w:rPr>
          <w:b/>
        </w:rPr>
      </w:pPr>
    </w:p>
    <w:p w:rsidR="004352C9" w:rsidRPr="00F379E8" w:rsidRDefault="004352C9" w:rsidP="004352C9">
      <w:pPr>
        <w:mirrorIndents/>
        <w:jc w:val="center"/>
        <w:rPr>
          <w:b/>
        </w:rPr>
      </w:pPr>
    </w:p>
    <w:p w:rsidR="004352C9" w:rsidRPr="00F379E8" w:rsidRDefault="004352C9" w:rsidP="004352C9">
      <w:pPr>
        <w:mirrorIndents/>
        <w:rPr>
          <w:b/>
        </w:rPr>
      </w:pPr>
    </w:p>
    <w:p w:rsidR="004352C9" w:rsidRPr="00F379E8" w:rsidRDefault="004352C9" w:rsidP="004352C9">
      <w:pPr>
        <w:mirrorIndents/>
        <w:rPr>
          <w:b/>
        </w:rPr>
      </w:pPr>
    </w:p>
    <w:p w:rsidR="004352C9" w:rsidRPr="00F379E8" w:rsidRDefault="004352C9" w:rsidP="004352C9">
      <w:pPr>
        <w:mirrorIndents/>
        <w:rPr>
          <w:b/>
        </w:rPr>
      </w:pPr>
    </w:p>
    <w:p w:rsidR="004352C9" w:rsidRPr="00F379E8" w:rsidRDefault="004352C9" w:rsidP="004352C9">
      <w:pPr>
        <w:mirrorIndents/>
        <w:rPr>
          <w:b/>
        </w:rPr>
      </w:pPr>
    </w:p>
    <w:p w:rsidR="004352C9" w:rsidRPr="00F379E8" w:rsidRDefault="004352C9" w:rsidP="004352C9">
      <w:pPr>
        <w:mirrorIndents/>
        <w:rPr>
          <w:b/>
        </w:rPr>
      </w:pPr>
    </w:p>
    <w:p w:rsidR="004352C9" w:rsidRPr="00F379E8" w:rsidRDefault="004352C9" w:rsidP="004352C9">
      <w:pPr>
        <w:mirrorIndents/>
        <w:rPr>
          <w:b/>
        </w:rPr>
      </w:pPr>
    </w:p>
    <w:p w:rsidR="004352C9" w:rsidRPr="00F379E8" w:rsidRDefault="004352C9" w:rsidP="004352C9">
      <w:pPr>
        <w:mirrorIndents/>
        <w:rPr>
          <w:b/>
        </w:rPr>
      </w:pPr>
    </w:p>
    <w:p w:rsidR="004352C9" w:rsidRPr="00F379E8" w:rsidRDefault="004352C9" w:rsidP="004352C9">
      <w:pPr>
        <w:mirrorIndents/>
        <w:rPr>
          <w:b/>
        </w:rPr>
      </w:pPr>
    </w:p>
    <w:p w:rsidR="004352C9" w:rsidRPr="00F379E8" w:rsidRDefault="004352C9" w:rsidP="004352C9">
      <w:pPr>
        <w:mirrorIndents/>
        <w:rPr>
          <w:b/>
        </w:rPr>
      </w:pPr>
    </w:p>
    <w:p w:rsidR="004352C9" w:rsidRPr="00F379E8" w:rsidRDefault="004352C9" w:rsidP="004352C9">
      <w:pPr>
        <w:mirrorIndents/>
        <w:rPr>
          <w:b/>
        </w:rPr>
      </w:pPr>
    </w:p>
    <w:p w:rsidR="004352C9" w:rsidRPr="00F379E8" w:rsidRDefault="004352C9" w:rsidP="004352C9">
      <w:pPr>
        <w:mirrorIndents/>
        <w:rPr>
          <w:b/>
        </w:rPr>
      </w:pPr>
    </w:p>
    <w:p w:rsidR="004352C9" w:rsidRPr="00F379E8" w:rsidRDefault="004352C9" w:rsidP="004352C9">
      <w:pPr>
        <w:mirrorIndents/>
        <w:rPr>
          <w:b/>
        </w:rPr>
      </w:pPr>
    </w:p>
    <w:p w:rsidR="004352C9" w:rsidRPr="00F379E8" w:rsidRDefault="004352C9" w:rsidP="004352C9">
      <w:pPr>
        <w:mirrorIndents/>
        <w:rPr>
          <w:b/>
        </w:rPr>
      </w:pPr>
    </w:p>
    <w:p w:rsidR="004352C9" w:rsidRPr="00F379E8" w:rsidRDefault="004352C9" w:rsidP="004352C9">
      <w:pPr>
        <w:mirrorIndents/>
        <w:rPr>
          <w:b/>
        </w:rPr>
      </w:pPr>
    </w:p>
    <w:p w:rsidR="004352C9" w:rsidRPr="00F379E8" w:rsidRDefault="004352C9" w:rsidP="004352C9">
      <w:pPr>
        <w:mirrorIndents/>
        <w:rPr>
          <w:b/>
        </w:rPr>
      </w:pPr>
    </w:p>
    <w:p w:rsidR="004352C9" w:rsidRPr="00F379E8" w:rsidRDefault="004352C9" w:rsidP="004352C9">
      <w:pPr>
        <w:mirrorIndents/>
        <w:rPr>
          <w:b/>
        </w:rPr>
      </w:pPr>
    </w:p>
    <w:p w:rsidR="004352C9" w:rsidRPr="00F379E8" w:rsidRDefault="004352C9" w:rsidP="004352C9">
      <w:pPr>
        <w:mirrorIndents/>
        <w:rPr>
          <w:b/>
        </w:rPr>
      </w:pPr>
    </w:p>
    <w:p w:rsidR="004352C9" w:rsidRPr="00F379E8" w:rsidRDefault="004352C9" w:rsidP="004352C9">
      <w:pPr>
        <w:mirrorIndents/>
        <w:rPr>
          <w:b/>
        </w:rPr>
      </w:pPr>
    </w:p>
    <w:p w:rsidR="004352C9" w:rsidRDefault="004352C9" w:rsidP="004352C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lang w:eastAsia="en-US"/>
        </w:rPr>
      </w:pPr>
      <w:r w:rsidRPr="00F379E8">
        <w:rPr>
          <w:b/>
          <w:lang w:eastAsia="en-US"/>
        </w:rPr>
        <w:lastRenderedPageBreak/>
        <w:t>Пояснительная записка</w:t>
      </w:r>
    </w:p>
    <w:p w:rsidR="00683BC0" w:rsidRPr="00F379E8" w:rsidRDefault="00683BC0" w:rsidP="004352C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lang w:eastAsia="en-US"/>
        </w:rPr>
      </w:pPr>
    </w:p>
    <w:p w:rsidR="004352C9" w:rsidRPr="00F379E8" w:rsidRDefault="004352C9" w:rsidP="00F379E8">
      <w:pPr>
        <w:tabs>
          <w:tab w:val="left" w:pos="9781"/>
        </w:tabs>
        <w:ind w:firstLine="851"/>
        <w:jc w:val="both"/>
        <w:rPr>
          <w:b/>
        </w:rPr>
      </w:pPr>
      <w:r w:rsidRPr="00F379E8">
        <w:t xml:space="preserve">Рабочая программа внеурочной деятельности </w:t>
      </w:r>
      <w:r w:rsidRPr="00F379E8">
        <w:rPr>
          <w:b/>
        </w:rPr>
        <w:t>«</w:t>
      </w:r>
      <w:r w:rsidR="00F379E8" w:rsidRPr="00F379E8">
        <w:rPr>
          <w:b/>
        </w:rPr>
        <w:t>Основы функциональной деятельности</w:t>
      </w:r>
      <w:r w:rsidRPr="00F379E8">
        <w:rPr>
          <w:b/>
        </w:rPr>
        <w:t>»</w:t>
      </w:r>
      <w:r w:rsidRPr="00F379E8">
        <w:t xml:space="preserve">является  составной частью образовательной программы  реализует основную ее цель: </w:t>
      </w:r>
      <w:r w:rsidRPr="00F379E8">
        <w:rPr>
          <w:i/>
        </w:rPr>
        <w:t>Создание образовательной среды, способствующей получению обучающимися качественного образования, воспитанию духовно-нравственного, здорового человека, способного к самореализации в условиях современной жизни.</w:t>
      </w:r>
    </w:p>
    <w:p w:rsidR="00F379E8" w:rsidRPr="00F379E8" w:rsidRDefault="00F379E8" w:rsidP="00F379E8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12"/>
          <w:rFonts w:eastAsia="Calibri"/>
          <w:b/>
          <w:bCs/>
        </w:rPr>
      </w:pPr>
      <w:r w:rsidRPr="00F379E8">
        <w:t>Рабочая программа курса «Функциональная грамотность» создана на основании: - Указа Президента РФ от 7 мая 2018 г. № 204 «О национальных целях и стратегических задачах развития Российской Федерации на период до 2024 года». - Федерального закона РФ от 29 декабря 2012 г. №273 – ФЗ «Об образовании в Российской Федерации» с изменениями</w:t>
      </w:r>
      <w:proofErr w:type="gramStart"/>
      <w:r w:rsidRPr="00F379E8">
        <w:t>.</w:t>
      </w:r>
      <w:proofErr w:type="gramEnd"/>
      <w:r w:rsidRPr="00F379E8">
        <w:t xml:space="preserve"> - </w:t>
      </w:r>
      <w:proofErr w:type="gramStart"/>
      <w:r w:rsidRPr="00F379E8">
        <w:t>п</w:t>
      </w:r>
      <w:proofErr w:type="gramEnd"/>
      <w:r w:rsidRPr="00F379E8">
        <w:t>риказа Министерство образования и науки Российской Федерации от 31 декабря 2015 г. № 1576 «О внесении изменений в федеральный государственный образовательный стандарт основного общего образования, утвержденный приказом Министерством образования и науки Российской Федерации от 17 декабря 2010 г. № 1897»; - рекомендаций специалистов ФГБНУ «Института стратегии развития образования Российской академии образования», а также ведущих образовательных организаций высшего образования (Московского педагогического государственного университета, Института образования «Национального исследовательского университета «Высшая школа экономики»), издательства «Просвещение». Актуальность 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 Мониторинговым исследованием качества общего образования, призванным ответить на вопрос: «Обладают ли учащиеся,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PISA (</w:t>
      </w:r>
      <w:proofErr w:type="spellStart"/>
      <w:r w:rsidRPr="00F379E8">
        <w:t>ProgrammeforInternationalStudentAssessment</w:t>
      </w:r>
      <w:proofErr w:type="spellEnd"/>
      <w:r w:rsidRPr="00F379E8"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</w:t>
      </w:r>
      <w:proofErr w:type="gramStart"/>
      <w:r w:rsidRPr="00F379E8">
        <w:t>Согласно Указу, «в 2024 году необходимо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 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</w:t>
      </w:r>
      <w:proofErr w:type="gramEnd"/>
      <w:r w:rsidRPr="00F379E8">
        <w:t xml:space="preserve"> ним Президентом </w:t>
      </w:r>
      <w:proofErr w:type="gramStart"/>
      <w:r w:rsidRPr="00F379E8">
        <w:t>за-дач</w:t>
      </w:r>
      <w:proofErr w:type="gramEnd"/>
      <w:r w:rsidRPr="00F379E8">
        <w:t xml:space="preserve">, но и для развития российского общества в целом. 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</w:t>
      </w:r>
      <w:r w:rsidRPr="00F379E8">
        <w:lastRenderedPageBreak/>
        <w:t xml:space="preserve">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 Результаты </w:t>
      </w:r>
      <w:proofErr w:type="spellStart"/>
      <w:r w:rsidRPr="00F379E8">
        <w:t>лонгитюдных</w:t>
      </w:r>
      <w:proofErr w:type="spellEnd"/>
      <w:r w:rsidRPr="00F379E8">
        <w:t xml:space="preserve"> исследований, проведенных на выборках 2000 и 2003 гг. странами-участницами мониторингов PISA показали, что результаты оценки функциональной грамотности учащихся являются надежным индикатором дальнейшей образовательной траектории молодых людей и их благосостояния</w:t>
      </w:r>
      <w:proofErr w:type="gramStart"/>
      <w:r w:rsidRPr="00F379E8">
        <w:t xml:space="preserve"> Л</w:t>
      </w:r>
      <w:proofErr w:type="gramEnd"/>
      <w:r w:rsidRPr="00F379E8">
        <w:t>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F379E8" w:rsidRPr="00F379E8" w:rsidRDefault="00F379E8" w:rsidP="004352C9">
      <w:pPr>
        <w:pStyle w:val="c1"/>
        <w:shd w:val="clear" w:color="auto" w:fill="FFFFFF"/>
        <w:spacing w:before="0" w:beforeAutospacing="0" w:after="0" w:afterAutospacing="0"/>
        <w:jc w:val="center"/>
        <w:rPr>
          <w:rStyle w:val="c12"/>
          <w:rFonts w:eastAsia="Calibri"/>
          <w:b/>
          <w:bCs/>
        </w:rPr>
      </w:pPr>
    </w:p>
    <w:p w:rsidR="00F379E8" w:rsidRPr="00F379E8" w:rsidRDefault="004352C9" w:rsidP="00683BC0">
      <w:pPr>
        <w:shd w:val="clear" w:color="auto" w:fill="FFFFFF"/>
        <w:ind w:right="5" w:firstLine="851"/>
        <w:jc w:val="both"/>
        <w:rPr>
          <w:color w:val="000000"/>
          <w:shd w:val="clear" w:color="auto" w:fill="FFFFFF"/>
        </w:rPr>
      </w:pPr>
      <w:r w:rsidRPr="00F379E8">
        <w:rPr>
          <w:rStyle w:val="c12"/>
          <w:rFonts w:eastAsia="Calibri"/>
          <w:b/>
          <w:bCs/>
        </w:rPr>
        <w:t>Цель</w:t>
      </w:r>
      <w:r w:rsidR="00F379E8" w:rsidRPr="00F379E8">
        <w:rPr>
          <w:rStyle w:val="c12"/>
          <w:rFonts w:eastAsia="Calibri"/>
          <w:b/>
          <w:bCs/>
        </w:rPr>
        <w:t>ю</w:t>
      </w:r>
      <w:r w:rsidRPr="00F379E8">
        <w:rPr>
          <w:rStyle w:val="c12"/>
          <w:rFonts w:eastAsia="Calibri"/>
          <w:b/>
          <w:bCs/>
        </w:rPr>
        <w:t xml:space="preserve"> рабочей</w:t>
      </w:r>
      <w:r w:rsidRPr="00F379E8">
        <w:rPr>
          <w:rStyle w:val="apple-converted-space"/>
          <w:b/>
          <w:bCs/>
          <w:color w:val="000000"/>
        </w:rPr>
        <w:t> </w:t>
      </w:r>
      <w:r w:rsidRPr="00F379E8">
        <w:rPr>
          <w:rStyle w:val="c12"/>
          <w:rFonts w:eastAsia="Calibri"/>
          <w:b/>
          <w:bCs/>
        </w:rPr>
        <w:t xml:space="preserve">программы </w:t>
      </w:r>
      <w:r w:rsidR="00F379E8" w:rsidRPr="00F379E8">
        <w:rPr>
          <w:color w:val="000000"/>
          <w:shd w:val="clear" w:color="auto" w:fill="FFFFFF"/>
        </w:rPr>
        <w:t xml:space="preserve">является развитие функциональной грамотности </w:t>
      </w:r>
      <w:proofErr w:type="gramStart"/>
      <w:r w:rsidR="00F379E8" w:rsidRPr="00F379E8">
        <w:rPr>
          <w:color w:val="000000"/>
          <w:shd w:val="clear" w:color="auto" w:fill="FFFFFF"/>
        </w:rPr>
        <w:t>обучающихся</w:t>
      </w:r>
      <w:proofErr w:type="gramEnd"/>
      <w:r w:rsidR="00F379E8" w:rsidRPr="00F379E8">
        <w:rPr>
          <w:color w:val="000000"/>
          <w:shd w:val="clear" w:color="auto" w:fill="FFFFFF"/>
        </w:rPr>
        <w:t xml:space="preserve">  9  класса  как индикатора качества и эффективности образования, равенства доступа к образованию.</w:t>
      </w:r>
    </w:p>
    <w:p w:rsidR="00F379E8" w:rsidRPr="00F379E8" w:rsidRDefault="00F379E8" w:rsidP="004352C9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4352C9" w:rsidRPr="00F379E8" w:rsidRDefault="00683BC0" w:rsidP="00683BC0">
      <w:pPr>
        <w:pStyle w:val="c4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rStyle w:val="c6"/>
          <w:rFonts w:eastAsia="Calibri"/>
          <w:b/>
          <w:bCs/>
        </w:rPr>
        <w:t>Результаты освоения курса</w:t>
      </w:r>
    </w:p>
    <w:p w:rsidR="004352C9" w:rsidRPr="00F379E8" w:rsidRDefault="004352C9" w:rsidP="00683BC0">
      <w:pPr>
        <w:pStyle w:val="c48"/>
        <w:shd w:val="clear" w:color="auto" w:fill="FFFFFF"/>
        <w:spacing w:before="0" w:beforeAutospacing="0" w:after="0" w:afterAutospacing="0"/>
        <w:jc w:val="both"/>
        <w:rPr>
          <w:rStyle w:val="c29"/>
        </w:rPr>
      </w:pPr>
      <w:r w:rsidRPr="00F379E8">
        <w:rPr>
          <w:rStyle w:val="c29"/>
          <w:color w:val="000000"/>
        </w:rPr>
        <w:t>        Итогом работы по данной программе является сохранение психологического здоровья школьников, их успешная школьная адаптация и социализация: приобретение чувства уверенности в себе, стремление созидать и узнавать новое; приобретение навыков успешного взаимодействия с ровесниками и взрослыми. В результате ребенок будет познавать не только внешний мир, но и самого себя. И в этой гармонии его школьный  жизненный путь будет более  успешным и радостным.</w:t>
      </w:r>
    </w:p>
    <w:p w:rsidR="00A36361" w:rsidRPr="00F379E8" w:rsidRDefault="00A36361" w:rsidP="00A36361">
      <w:pPr>
        <w:ind w:firstLine="709"/>
        <w:mirrorIndents/>
        <w:jc w:val="center"/>
        <w:rPr>
          <w:b/>
          <w:bCs/>
          <w:color w:val="000000"/>
          <w:sz w:val="28"/>
        </w:rPr>
      </w:pPr>
    </w:p>
    <w:p w:rsidR="00683BC0" w:rsidRPr="00683BC0" w:rsidRDefault="004352C9" w:rsidP="00683BC0">
      <w:pPr>
        <w:ind w:firstLine="709"/>
        <w:mirrorIndents/>
        <w:jc w:val="center"/>
        <w:rPr>
          <w:b/>
          <w:color w:val="000000"/>
        </w:rPr>
      </w:pPr>
      <w:r w:rsidRPr="00683BC0">
        <w:rPr>
          <w:b/>
          <w:bCs/>
          <w:color w:val="000000"/>
        </w:rPr>
        <w:t xml:space="preserve">2. </w:t>
      </w:r>
      <w:r w:rsidR="00683BC0" w:rsidRPr="00683BC0">
        <w:rPr>
          <w:b/>
          <w:lang w:eastAsia="en-US"/>
        </w:rPr>
        <w:t>Описание места учебного предмета в учебном плане</w:t>
      </w:r>
    </w:p>
    <w:p w:rsidR="00683BC0" w:rsidRPr="00683BC0" w:rsidRDefault="00683BC0" w:rsidP="00683BC0">
      <w:pPr>
        <w:ind w:firstLine="709"/>
        <w:mirrorIndents/>
        <w:jc w:val="center"/>
        <w:rPr>
          <w:b/>
          <w:color w:val="000000"/>
          <w:sz w:val="28"/>
        </w:rPr>
      </w:pPr>
    </w:p>
    <w:p w:rsidR="004352C9" w:rsidRPr="00F379E8" w:rsidRDefault="004352C9" w:rsidP="00683BC0">
      <w:pPr>
        <w:ind w:firstLine="709"/>
        <w:mirrorIndents/>
        <w:jc w:val="both"/>
        <w:rPr>
          <w:color w:val="000000"/>
        </w:rPr>
      </w:pPr>
      <w:r w:rsidRPr="00F379E8">
        <w:rPr>
          <w:color w:val="000000"/>
        </w:rPr>
        <w:t>Курс «</w:t>
      </w:r>
      <w:r w:rsidR="00A36361" w:rsidRPr="00F379E8">
        <w:rPr>
          <w:color w:val="000000"/>
        </w:rPr>
        <w:t>Основы функциональной грамотности</w:t>
      </w:r>
      <w:r w:rsidRPr="00F379E8">
        <w:rPr>
          <w:color w:val="000000"/>
        </w:rPr>
        <w:t>» изучается на ступени основного общего образования в качестве  вне</w:t>
      </w:r>
      <w:r w:rsidR="00A36361" w:rsidRPr="00F379E8">
        <w:rPr>
          <w:color w:val="000000"/>
        </w:rPr>
        <w:t>урочного курса в общем объеме 34 часа</w:t>
      </w:r>
      <w:r w:rsidRPr="00F379E8">
        <w:rPr>
          <w:color w:val="000000"/>
        </w:rPr>
        <w:t>.</w:t>
      </w:r>
    </w:p>
    <w:p w:rsidR="00683BC0" w:rsidRDefault="00683BC0" w:rsidP="00A3636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352C9" w:rsidRPr="00683BC0" w:rsidRDefault="004352C9" w:rsidP="00A36361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83BC0">
        <w:rPr>
          <w:rFonts w:ascii="Times New Roman" w:hAnsi="Times New Roman"/>
          <w:b/>
          <w:sz w:val="24"/>
          <w:szCs w:val="24"/>
        </w:rPr>
        <w:t>3.</w:t>
      </w:r>
      <w:r w:rsidR="00683BC0" w:rsidRPr="00683BC0">
        <w:rPr>
          <w:rFonts w:ascii="Times New Roman" w:hAnsi="Times New Roman"/>
          <w:b/>
          <w:sz w:val="24"/>
        </w:rPr>
        <w:t>Содержание учебного  материала</w:t>
      </w:r>
    </w:p>
    <w:p w:rsidR="00A36361" w:rsidRPr="00F379E8" w:rsidRDefault="00A36361" w:rsidP="00A36361">
      <w:pPr>
        <w:pStyle w:val="style18"/>
        <w:spacing w:before="0" w:beforeAutospacing="0" w:after="0" w:afterAutospacing="0" w:line="276" w:lineRule="auto"/>
        <w:ind w:firstLine="851"/>
        <w:jc w:val="both"/>
        <w:rPr>
          <w:b/>
        </w:rPr>
      </w:pPr>
      <w:r w:rsidRPr="00F379E8">
        <w:rPr>
          <w:b/>
        </w:rPr>
        <w:t xml:space="preserve">Модуль «Основы читательской грамотности» (8 часов). </w:t>
      </w:r>
    </w:p>
    <w:p w:rsidR="00A36361" w:rsidRPr="00F379E8" w:rsidRDefault="00A36361" w:rsidP="00A36361">
      <w:pPr>
        <w:pStyle w:val="style18"/>
        <w:spacing w:before="0" w:beforeAutospacing="0" w:after="0" w:afterAutospacing="0" w:line="276" w:lineRule="auto"/>
        <w:ind w:firstLine="851"/>
        <w:jc w:val="both"/>
      </w:pPr>
      <w:r w:rsidRPr="00F379E8">
        <w:t>Определение</w:t>
      </w:r>
      <w:r w:rsidRPr="00F379E8">
        <w:tab/>
        <w:t>основной</w:t>
      </w:r>
      <w:r w:rsidRPr="00F379E8">
        <w:tab/>
        <w:t>темы</w:t>
      </w:r>
      <w:r w:rsidRPr="00F379E8">
        <w:tab/>
        <w:t>и</w:t>
      </w:r>
      <w:r w:rsidRPr="00F379E8">
        <w:tab/>
        <w:t>идеи</w:t>
      </w:r>
      <w:r w:rsidRPr="00F379E8">
        <w:tab/>
        <w:t xml:space="preserve">в драматическом произведении. Учебный текст как источник информации. Сопоставление содержания текстов официально-делового стиля. Деловые ситуации в текстах. Работа с текстом: как применять информацию из текста в изменённой ситуации? Типы текстов: текст-инструкция (указания к выполнению работы, правила, уставы, законы). Поиск ошибок в предложенном тексте. Типы задач на грамотность. Информационные задачи. Работа с </w:t>
      </w:r>
      <w:proofErr w:type="spellStart"/>
      <w:r w:rsidRPr="00F379E8">
        <w:t>несплошным</w:t>
      </w:r>
      <w:proofErr w:type="spellEnd"/>
      <w:r w:rsidRPr="00F379E8">
        <w:t xml:space="preserve"> текстом: формы, анкеты, договоры. Тестирование по модулю «Основы читательской грамотности».</w:t>
      </w:r>
    </w:p>
    <w:p w:rsidR="00A36361" w:rsidRPr="00F379E8" w:rsidRDefault="00A36361" w:rsidP="00A36361">
      <w:pPr>
        <w:pStyle w:val="style18"/>
        <w:spacing w:before="0" w:beforeAutospacing="0" w:after="0" w:afterAutospacing="0" w:line="276" w:lineRule="auto"/>
        <w:ind w:firstLine="851"/>
        <w:jc w:val="both"/>
        <w:rPr>
          <w:b/>
        </w:rPr>
      </w:pPr>
      <w:r w:rsidRPr="00F379E8">
        <w:rPr>
          <w:b/>
        </w:rPr>
        <w:t xml:space="preserve">Модуль «Основы математической грамотности» (9 часов). </w:t>
      </w:r>
    </w:p>
    <w:p w:rsidR="00A36361" w:rsidRPr="00F379E8" w:rsidRDefault="00A36361" w:rsidP="00A36361">
      <w:pPr>
        <w:pStyle w:val="style18"/>
        <w:spacing w:before="0" w:beforeAutospacing="0" w:after="0" w:afterAutospacing="0" w:line="276" w:lineRule="auto"/>
        <w:ind w:firstLine="851"/>
        <w:jc w:val="both"/>
        <w:rPr>
          <w:b/>
        </w:rPr>
      </w:pPr>
      <w:r w:rsidRPr="00F379E8">
        <w:t>Работа с информацией, представленной в  форме таблиц, диаграмм столбчатой или круговой, схем.Вычисление расстояний на местности встандартных ситуациях и применение формул в повседневной жизни.Квадратные уравнения, аналитические инеаналитические методы решения.Алгебраические связи между элементами фигур: теорема Пифагора, соотношения междусторонами треугольника, относительное расположение, равенство.Математическое описание зависимости междупеременными в различных процессах.Интерпретация</w:t>
      </w:r>
      <w:r w:rsidRPr="00F379E8">
        <w:tab/>
        <w:t>трёхмерных</w:t>
      </w:r>
      <w:r w:rsidRPr="00F379E8">
        <w:tab/>
        <w:t xml:space="preserve">изображений,построение </w:t>
      </w:r>
      <w:r w:rsidRPr="00F379E8">
        <w:lastRenderedPageBreak/>
        <w:t>фигур.Определение ошибки измерения, определениешансов наступления того или иного события.Решение</w:t>
      </w:r>
      <w:r w:rsidRPr="00F379E8">
        <w:tab/>
        <w:t>типичных</w:t>
      </w:r>
      <w:r w:rsidRPr="00F379E8">
        <w:tab/>
        <w:t>математических</w:t>
      </w:r>
      <w:r w:rsidRPr="00F379E8">
        <w:tab/>
        <w:t>задач,требующих прохождения этапа моделирования.Тестирование по модулю «Основы математической грамотности»</w:t>
      </w:r>
    </w:p>
    <w:p w:rsidR="00A36361" w:rsidRPr="00F379E8" w:rsidRDefault="00A36361" w:rsidP="00A36361">
      <w:pPr>
        <w:pStyle w:val="style18"/>
        <w:spacing w:before="0" w:beforeAutospacing="0" w:after="0" w:afterAutospacing="0" w:line="276" w:lineRule="auto"/>
        <w:ind w:firstLine="851"/>
        <w:jc w:val="both"/>
        <w:rPr>
          <w:b/>
        </w:rPr>
      </w:pPr>
      <w:r w:rsidRPr="00F379E8">
        <w:rPr>
          <w:b/>
        </w:rPr>
        <w:t xml:space="preserve">Модуль «Основы естественнонаучной грамотности» (7 часов). </w:t>
      </w:r>
    </w:p>
    <w:p w:rsidR="00A36361" w:rsidRPr="00F379E8" w:rsidRDefault="00A36361" w:rsidP="00A36361">
      <w:pPr>
        <w:pStyle w:val="style18"/>
        <w:spacing w:before="0" w:beforeAutospacing="0" w:after="0" w:afterAutospacing="0" w:line="276" w:lineRule="auto"/>
        <w:ind w:firstLine="851"/>
        <w:jc w:val="both"/>
      </w:pPr>
      <w:r w:rsidRPr="00F379E8">
        <w:t>Занимательное электричество. Магнетизм и электромагнетизм. Строительство плотин. Гидроэлектростанции. Экологические риски при строительстве гидроэлектростанций. Нетрадиционные виды энергетики, объединенные энергосистемы. Внутренняя среда организма. Кровь. Иммунитет. Наследственность. Системы жизнедеятельности человека. Тестирование по модулю «Основы естественнонаучной грамотности».</w:t>
      </w:r>
    </w:p>
    <w:p w:rsidR="00A36361" w:rsidRPr="00F379E8" w:rsidRDefault="00A36361" w:rsidP="00A36361">
      <w:pPr>
        <w:pStyle w:val="style18"/>
        <w:spacing w:before="0" w:beforeAutospacing="0" w:after="0" w:afterAutospacing="0" w:line="276" w:lineRule="auto"/>
        <w:ind w:firstLine="851"/>
        <w:jc w:val="both"/>
        <w:rPr>
          <w:b/>
        </w:rPr>
      </w:pPr>
      <w:r w:rsidRPr="00F379E8">
        <w:rPr>
          <w:b/>
        </w:rPr>
        <w:t xml:space="preserve">Модуль «Основы финансовой грамотности» (6 часов). </w:t>
      </w:r>
    </w:p>
    <w:p w:rsidR="00A36361" w:rsidRPr="00F379E8" w:rsidRDefault="00A36361" w:rsidP="00A36361">
      <w:pPr>
        <w:pStyle w:val="style18"/>
        <w:spacing w:before="0" w:beforeAutospacing="0" w:after="0" w:afterAutospacing="0" w:line="276" w:lineRule="auto"/>
        <w:ind w:firstLine="851"/>
        <w:jc w:val="both"/>
        <w:rPr>
          <w:b/>
        </w:rPr>
      </w:pPr>
      <w:r w:rsidRPr="00F379E8">
        <w:t>Потребление или инвестиции? Активы в трехизмерениях.Как сберечь личный капитал? Модель трехкапиталов.Бизнес и его формы. Рискипредпринимательства.Бизнес-инкубатор. Бизнес-план. Государство ималый бизнес.Кредит и депозит. Расчетно-кассовые операциии риски связанные с ними.Тестирование по модулю «Основы финансовой грамотности»</w:t>
      </w:r>
    </w:p>
    <w:p w:rsidR="00A36361" w:rsidRPr="00F379E8" w:rsidRDefault="00A36361" w:rsidP="00A36361">
      <w:pPr>
        <w:pStyle w:val="style18"/>
        <w:ind w:firstLine="851"/>
        <w:jc w:val="both"/>
        <w:rPr>
          <w:b/>
        </w:rPr>
      </w:pPr>
      <w:r w:rsidRPr="00F379E8">
        <w:rPr>
          <w:b/>
        </w:rPr>
        <w:t xml:space="preserve">«Креативное мышление». Основы (2 часа). </w:t>
      </w:r>
      <w:r w:rsidRPr="00F379E8">
        <w:t xml:space="preserve">Генерация идей. Отбор оптимального варианта. </w:t>
      </w:r>
    </w:p>
    <w:p w:rsidR="00A36361" w:rsidRPr="00F379E8" w:rsidRDefault="00A36361" w:rsidP="00A36361">
      <w:pPr>
        <w:pStyle w:val="style18"/>
        <w:ind w:firstLine="851"/>
        <w:jc w:val="both"/>
        <w:rPr>
          <w:b/>
        </w:rPr>
      </w:pPr>
      <w:r w:rsidRPr="00F379E8">
        <w:rPr>
          <w:b/>
        </w:rPr>
        <w:t>«Глобальные компетенции». Новое направление (1 час)</w:t>
      </w:r>
    </w:p>
    <w:p w:rsidR="00A36361" w:rsidRPr="00F379E8" w:rsidRDefault="00A36361" w:rsidP="00A36361">
      <w:pPr>
        <w:pStyle w:val="style18"/>
        <w:spacing w:before="0" w:beforeAutospacing="0" w:after="0" w:afterAutospacing="0" w:line="276" w:lineRule="auto"/>
        <w:ind w:firstLine="851"/>
        <w:jc w:val="both"/>
        <w:rPr>
          <w:b/>
        </w:rPr>
      </w:pPr>
      <w:r w:rsidRPr="00F379E8">
        <w:rPr>
          <w:b/>
        </w:rPr>
        <w:t>Итоговое занятие</w:t>
      </w:r>
    </w:p>
    <w:p w:rsidR="004352C9" w:rsidRPr="00F379E8" w:rsidRDefault="004352C9" w:rsidP="00A36361"/>
    <w:p w:rsidR="004352C9" w:rsidRPr="00F379E8" w:rsidRDefault="004352C9" w:rsidP="004352C9">
      <w:pPr>
        <w:ind w:firstLine="709"/>
        <w:mirrorIndents/>
        <w:jc w:val="both"/>
        <w:rPr>
          <w:color w:val="000000"/>
        </w:rPr>
      </w:pPr>
    </w:p>
    <w:p w:rsidR="00A36361" w:rsidRPr="00683BC0" w:rsidRDefault="004352C9" w:rsidP="00683BC0">
      <w:pPr>
        <w:ind w:firstLine="709"/>
        <w:mirrorIndents/>
        <w:jc w:val="center"/>
        <w:rPr>
          <w:b/>
          <w:sz w:val="28"/>
          <w:lang w:eastAsia="en-US"/>
        </w:rPr>
      </w:pPr>
      <w:r w:rsidRPr="00683BC0">
        <w:rPr>
          <w:b/>
          <w:lang w:eastAsia="en-US"/>
        </w:rPr>
        <w:t>4.</w:t>
      </w:r>
      <w:r w:rsidR="00683BC0" w:rsidRPr="00683BC0">
        <w:rPr>
          <w:b/>
          <w:lang w:eastAsia="en-US"/>
        </w:rPr>
        <w:t xml:space="preserve">Планируемые результаты освоения учебного предмета. Личностные, </w:t>
      </w:r>
      <w:proofErr w:type="spellStart"/>
      <w:r w:rsidR="00683BC0" w:rsidRPr="00683BC0">
        <w:rPr>
          <w:b/>
          <w:lang w:eastAsia="en-US"/>
        </w:rPr>
        <w:t>метапредметные</w:t>
      </w:r>
      <w:proofErr w:type="spellEnd"/>
      <w:r w:rsidR="00683BC0" w:rsidRPr="00683BC0">
        <w:rPr>
          <w:b/>
          <w:lang w:eastAsia="en-US"/>
        </w:rPr>
        <w:t xml:space="preserve"> и предметные результаты </w:t>
      </w:r>
      <w:r w:rsidR="00683BC0" w:rsidRPr="00683BC0">
        <w:rPr>
          <w:b/>
          <w:sz w:val="28"/>
          <w:lang w:eastAsia="en-US"/>
        </w:rPr>
        <w:t>освоения учебного предмета</w:t>
      </w:r>
    </w:p>
    <w:p w:rsidR="00683BC0" w:rsidRPr="00F379E8" w:rsidRDefault="00683BC0" w:rsidP="00683BC0">
      <w:pPr>
        <w:ind w:firstLine="709"/>
        <w:mirrorIndents/>
        <w:jc w:val="center"/>
        <w:rPr>
          <w:b/>
          <w:lang w:eastAsia="en-US"/>
        </w:rPr>
      </w:pPr>
    </w:p>
    <w:p w:rsidR="00A36361" w:rsidRPr="00F379E8" w:rsidRDefault="00F379E8" w:rsidP="00A36361">
      <w:pPr>
        <w:shd w:val="clear" w:color="auto" w:fill="FFFFFF"/>
        <w:ind w:right="5" w:firstLine="567"/>
        <w:jc w:val="both"/>
        <w:rPr>
          <w:b/>
          <w:spacing w:val="-2"/>
          <w:w w:val="112"/>
        </w:rPr>
      </w:pPr>
      <w:r w:rsidRPr="00F379E8">
        <w:rPr>
          <w:b/>
          <w:spacing w:val="-2"/>
          <w:w w:val="112"/>
        </w:rPr>
        <w:t>П</w:t>
      </w:r>
      <w:r w:rsidR="00A36361" w:rsidRPr="00F379E8">
        <w:rPr>
          <w:b/>
          <w:spacing w:val="-2"/>
          <w:w w:val="112"/>
        </w:rPr>
        <w:t xml:space="preserve">редметные и </w:t>
      </w:r>
      <w:proofErr w:type="spellStart"/>
      <w:r w:rsidR="00A36361" w:rsidRPr="00F379E8">
        <w:rPr>
          <w:b/>
          <w:spacing w:val="-2"/>
          <w:w w:val="112"/>
        </w:rPr>
        <w:t>метапредметные</w:t>
      </w:r>
      <w:proofErr w:type="spellEnd"/>
      <w:r w:rsidR="00A36361" w:rsidRPr="00F379E8">
        <w:rPr>
          <w:b/>
          <w:spacing w:val="-2"/>
          <w:w w:val="112"/>
        </w:rPr>
        <w:t xml:space="preserve"> результаты:</w:t>
      </w:r>
    </w:p>
    <w:p w:rsidR="00A36361" w:rsidRPr="00F379E8" w:rsidRDefault="00A36361" w:rsidP="00A3636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000000"/>
        </w:rPr>
      </w:pPr>
      <w:r w:rsidRPr="00F379E8">
        <w:rPr>
          <w:color w:val="000000"/>
        </w:rPr>
        <w:t>интерпретировать  и оценивать  математические данные в контексте лично значимой ситуации (математическая грамотность);</w:t>
      </w:r>
    </w:p>
    <w:p w:rsidR="00A36361" w:rsidRPr="00F379E8" w:rsidRDefault="00A36361" w:rsidP="00A3636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000000"/>
        </w:rPr>
      </w:pPr>
      <w:r w:rsidRPr="00F379E8">
        <w:rPr>
          <w:color w:val="000000"/>
        </w:rPr>
        <w:t>в рамках предметного содержания оценивать математические проблемы в различном контексте (математическая грамотность);</w:t>
      </w:r>
    </w:p>
    <w:p w:rsidR="00A36361" w:rsidRPr="00F379E8" w:rsidRDefault="00A36361" w:rsidP="00A3636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000000"/>
        </w:rPr>
      </w:pPr>
      <w:r w:rsidRPr="00F379E8">
        <w:rPr>
          <w:color w:val="000000"/>
        </w:rPr>
        <w:t xml:space="preserve">формулировать и записывать результаты решения заданий (математическая грамотность); </w:t>
      </w:r>
    </w:p>
    <w:p w:rsidR="00A36361" w:rsidRPr="00F379E8" w:rsidRDefault="00A36361" w:rsidP="00A3636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000000"/>
        </w:rPr>
      </w:pPr>
      <w:r w:rsidRPr="00F379E8">
        <w:t xml:space="preserve">оценивает форму и содержание текста врамках предметного содержания (читательская грамотность); </w:t>
      </w:r>
    </w:p>
    <w:p w:rsidR="00A36361" w:rsidRPr="00F379E8" w:rsidRDefault="00A36361" w:rsidP="00A3636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000000"/>
        </w:rPr>
      </w:pPr>
      <w:r w:rsidRPr="00F379E8">
        <w:t>интерпретировать и оценивать личные, местные, национальные, глобальные естественнонаучные проблемы в различном контексте в рамках предметного содержания (естественнонаучная грамотность);</w:t>
      </w:r>
    </w:p>
    <w:p w:rsidR="00A36361" w:rsidRPr="00F379E8" w:rsidRDefault="00A36361" w:rsidP="00A3636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000000"/>
        </w:rPr>
      </w:pPr>
      <w:r w:rsidRPr="00F379E8">
        <w:t>оценивать финансовые проблемы в различном контексте (финансовая грамотность).</w:t>
      </w:r>
    </w:p>
    <w:p w:rsidR="00A36361" w:rsidRPr="00F379E8" w:rsidRDefault="00A36361" w:rsidP="00A36361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</w:p>
    <w:p w:rsidR="00A36361" w:rsidRPr="00F379E8" w:rsidRDefault="00F379E8" w:rsidP="00A36361">
      <w:pPr>
        <w:shd w:val="clear" w:color="auto" w:fill="FFFFFF"/>
        <w:ind w:right="5" w:firstLine="567"/>
        <w:jc w:val="both"/>
        <w:rPr>
          <w:b/>
          <w:spacing w:val="-2"/>
          <w:w w:val="112"/>
        </w:rPr>
      </w:pPr>
      <w:r w:rsidRPr="00F379E8">
        <w:rPr>
          <w:b/>
          <w:spacing w:val="-2"/>
          <w:w w:val="112"/>
        </w:rPr>
        <w:t>Л</w:t>
      </w:r>
      <w:r w:rsidR="00A36361" w:rsidRPr="00F379E8">
        <w:rPr>
          <w:b/>
          <w:spacing w:val="-2"/>
          <w:w w:val="112"/>
        </w:rPr>
        <w:t xml:space="preserve">ичностные результаты: </w:t>
      </w:r>
    </w:p>
    <w:p w:rsidR="00A36361" w:rsidRPr="00F379E8" w:rsidRDefault="00A36361" w:rsidP="00A36361">
      <w:pPr>
        <w:pStyle w:val="a3"/>
        <w:numPr>
          <w:ilvl w:val="0"/>
          <w:numId w:val="7"/>
        </w:numPr>
        <w:shd w:val="clear" w:color="auto" w:fill="FFFFFF"/>
        <w:ind w:left="0" w:right="5" w:firstLine="567"/>
        <w:jc w:val="both"/>
        <w:rPr>
          <w:rFonts w:ascii="Times New Roman" w:hAnsi="Times New Roman"/>
          <w:spacing w:val="-2"/>
          <w:w w:val="112"/>
          <w:sz w:val="24"/>
          <w:szCs w:val="24"/>
        </w:rPr>
      </w:pPr>
      <w:r w:rsidRPr="00F379E8">
        <w:rPr>
          <w:rFonts w:ascii="Times New Roman" w:hAnsi="Times New Roman"/>
          <w:spacing w:val="-2"/>
          <w:w w:val="112"/>
          <w:sz w:val="24"/>
          <w:szCs w:val="24"/>
        </w:rPr>
        <w:t xml:space="preserve">оценивать содержание </w:t>
      </w:r>
      <w:proofErr w:type="gramStart"/>
      <w:r w:rsidRPr="00F379E8">
        <w:rPr>
          <w:rFonts w:ascii="Times New Roman" w:hAnsi="Times New Roman"/>
          <w:spacing w:val="-2"/>
          <w:w w:val="112"/>
          <w:sz w:val="24"/>
          <w:szCs w:val="24"/>
        </w:rPr>
        <w:t>прочитанного</w:t>
      </w:r>
      <w:proofErr w:type="gramEnd"/>
      <w:r w:rsidRPr="00F379E8">
        <w:rPr>
          <w:rFonts w:ascii="Times New Roman" w:hAnsi="Times New Roman"/>
          <w:spacing w:val="-2"/>
          <w:w w:val="112"/>
          <w:sz w:val="24"/>
          <w:szCs w:val="24"/>
        </w:rPr>
        <w:t xml:space="preserve"> с позиции норм морали и общечеловеческих ценностей;</w:t>
      </w:r>
    </w:p>
    <w:p w:rsidR="00A36361" w:rsidRPr="00F379E8" w:rsidRDefault="00A36361" w:rsidP="00A36361">
      <w:pPr>
        <w:pStyle w:val="a3"/>
        <w:numPr>
          <w:ilvl w:val="0"/>
          <w:numId w:val="7"/>
        </w:numPr>
        <w:shd w:val="clear" w:color="auto" w:fill="FFFFFF"/>
        <w:ind w:left="0" w:right="5" w:firstLine="567"/>
        <w:jc w:val="both"/>
        <w:rPr>
          <w:rFonts w:ascii="Times New Roman" w:hAnsi="Times New Roman"/>
          <w:spacing w:val="-2"/>
          <w:w w:val="112"/>
          <w:sz w:val="24"/>
          <w:szCs w:val="24"/>
        </w:rPr>
      </w:pPr>
      <w:r w:rsidRPr="00F379E8">
        <w:rPr>
          <w:rFonts w:ascii="Times New Roman" w:hAnsi="Times New Roman"/>
          <w:spacing w:val="-2"/>
          <w:w w:val="112"/>
          <w:sz w:val="24"/>
          <w:szCs w:val="24"/>
        </w:rPr>
        <w:t xml:space="preserve">формулировать собственную позицию по отношению </w:t>
      </w:r>
      <w:proofErr w:type="gramStart"/>
      <w:r w:rsidRPr="00F379E8">
        <w:rPr>
          <w:rFonts w:ascii="Times New Roman" w:hAnsi="Times New Roman"/>
          <w:spacing w:val="-2"/>
          <w:w w:val="112"/>
          <w:sz w:val="24"/>
          <w:szCs w:val="24"/>
        </w:rPr>
        <w:t>к</w:t>
      </w:r>
      <w:proofErr w:type="gramEnd"/>
      <w:r w:rsidRPr="00F379E8">
        <w:rPr>
          <w:rFonts w:ascii="Times New Roman" w:hAnsi="Times New Roman"/>
          <w:spacing w:val="-2"/>
          <w:w w:val="112"/>
          <w:sz w:val="24"/>
          <w:szCs w:val="24"/>
        </w:rPr>
        <w:t xml:space="preserve"> прочитанному;</w:t>
      </w:r>
    </w:p>
    <w:p w:rsidR="00A36361" w:rsidRPr="00F379E8" w:rsidRDefault="00A36361" w:rsidP="00A36361">
      <w:pPr>
        <w:pStyle w:val="a3"/>
        <w:numPr>
          <w:ilvl w:val="0"/>
          <w:numId w:val="7"/>
        </w:numPr>
        <w:shd w:val="clear" w:color="auto" w:fill="FFFFFF"/>
        <w:ind w:left="0" w:right="5" w:firstLine="567"/>
        <w:jc w:val="both"/>
        <w:rPr>
          <w:rFonts w:ascii="Times New Roman" w:hAnsi="Times New Roman"/>
          <w:spacing w:val="-2"/>
          <w:w w:val="112"/>
          <w:sz w:val="24"/>
          <w:szCs w:val="24"/>
        </w:rPr>
      </w:pPr>
      <w:r w:rsidRPr="00F379E8">
        <w:rPr>
          <w:rFonts w:ascii="Times New Roman" w:hAnsi="Times New Roman"/>
          <w:spacing w:val="-2"/>
          <w:w w:val="112"/>
          <w:sz w:val="24"/>
          <w:szCs w:val="24"/>
        </w:rPr>
        <w:lastRenderedPageBreak/>
        <w:t>объяснять гражданскую позицию в конкретных ситуациях общественной жизни на основе математических знаний с позиции норм и морали и общечеловеческих ценностей;</w:t>
      </w:r>
    </w:p>
    <w:p w:rsidR="00A36361" w:rsidRPr="00F379E8" w:rsidRDefault="00A36361" w:rsidP="00A36361">
      <w:pPr>
        <w:pStyle w:val="a3"/>
        <w:numPr>
          <w:ilvl w:val="0"/>
          <w:numId w:val="7"/>
        </w:numPr>
        <w:shd w:val="clear" w:color="auto" w:fill="FFFFFF"/>
        <w:ind w:left="0" w:right="5" w:firstLine="567"/>
        <w:jc w:val="both"/>
        <w:rPr>
          <w:rFonts w:ascii="Times New Roman" w:hAnsi="Times New Roman"/>
          <w:spacing w:val="-2"/>
          <w:w w:val="112"/>
          <w:sz w:val="24"/>
          <w:szCs w:val="24"/>
        </w:rPr>
      </w:pPr>
      <w:r w:rsidRPr="00F379E8">
        <w:rPr>
          <w:rFonts w:ascii="Times New Roman" w:hAnsi="Times New Roman"/>
          <w:spacing w:val="-2"/>
          <w:w w:val="112"/>
          <w:sz w:val="24"/>
          <w:szCs w:val="24"/>
        </w:rPr>
        <w:t>объяснять гражданскую позицию в конкретных ситуациях общественной жизни на основе естественнонаучных знаний с позиции норм и морали и общечеловеческих ценностей;</w:t>
      </w:r>
    </w:p>
    <w:p w:rsidR="00A36361" w:rsidRPr="00F379E8" w:rsidRDefault="00A36361" w:rsidP="00F379E8">
      <w:pPr>
        <w:pStyle w:val="a3"/>
        <w:numPr>
          <w:ilvl w:val="0"/>
          <w:numId w:val="7"/>
        </w:numPr>
        <w:shd w:val="clear" w:color="auto" w:fill="FFFFFF"/>
        <w:ind w:left="0" w:right="5" w:firstLine="567"/>
        <w:jc w:val="both"/>
        <w:rPr>
          <w:rFonts w:ascii="Times New Roman" w:hAnsi="Times New Roman"/>
          <w:spacing w:val="-2"/>
          <w:w w:val="112"/>
          <w:sz w:val="24"/>
          <w:szCs w:val="24"/>
        </w:rPr>
      </w:pPr>
      <w:r w:rsidRPr="00F379E8">
        <w:rPr>
          <w:rFonts w:ascii="Times New Roman" w:hAnsi="Times New Roman"/>
          <w:spacing w:val="-2"/>
          <w:w w:val="112"/>
          <w:sz w:val="24"/>
          <w:szCs w:val="24"/>
        </w:rPr>
        <w:t>оценивать финансовые действия в конкретных ситуациях с позиции норм морали и общечеловеческих ценностей, прав и обязанностей гражданина страны.</w:t>
      </w:r>
    </w:p>
    <w:p w:rsidR="00A36361" w:rsidRPr="00F379E8" w:rsidRDefault="00A36361" w:rsidP="00A36361">
      <w:pPr>
        <w:pStyle w:val="a5"/>
        <w:shd w:val="clear" w:color="auto" w:fill="FFFFFF"/>
        <w:spacing w:before="0" w:beforeAutospacing="0" w:after="0" w:afterAutospacing="0" w:line="276" w:lineRule="auto"/>
        <w:rPr>
          <w:i/>
          <w:color w:val="000000"/>
          <w:szCs w:val="27"/>
        </w:rPr>
      </w:pPr>
      <w:r w:rsidRPr="00F379E8">
        <w:rPr>
          <w:i/>
          <w:color w:val="000000"/>
          <w:szCs w:val="27"/>
        </w:rPr>
        <w:t>Обучающийся должен уметь:</w:t>
      </w:r>
    </w:p>
    <w:p w:rsidR="00A36361" w:rsidRPr="00F379E8" w:rsidRDefault="00A36361" w:rsidP="00A3636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color w:val="000000"/>
          <w:szCs w:val="26"/>
        </w:rPr>
      </w:pPr>
      <w:r w:rsidRPr="00F379E8">
        <w:rPr>
          <w:color w:val="000000"/>
          <w:szCs w:val="26"/>
        </w:rPr>
        <w:t> </w:t>
      </w:r>
      <w:r w:rsidRPr="00F379E8">
        <w:rPr>
          <w:color w:val="000000"/>
          <w:szCs w:val="27"/>
        </w:rPr>
        <w:t xml:space="preserve">написать сочинение, реферат; </w:t>
      </w:r>
    </w:p>
    <w:p w:rsidR="00A36361" w:rsidRPr="00F379E8" w:rsidRDefault="00A36361" w:rsidP="00A3636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color w:val="000000"/>
          <w:szCs w:val="26"/>
        </w:rPr>
      </w:pPr>
      <w:r w:rsidRPr="00F379E8">
        <w:rPr>
          <w:color w:val="000000"/>
          <w:szCs w:val="27"/>
        </w:rPr>
        <w:t xml:space="preserve">считать без калькулятора; </w:t>
      </w:r>
    </w:p>
    <w:p w:rsidR="00A36361" w:rsidRPr="00F379E8" w:rsidRDefault="00A36361" w:rsidP="00A3636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color w:val="000000"/>
          <w:szCs w:val="26"/>
        </w:rPr>
      </w:pPr>
      <w:r w:rsidRPr="00F379E8">
        <w:rPr>
          <w:color w:val="000000"/>
          <w:szCs w:val="27"/>
        </w:rPr>
        <w:t xml:space="preserve">отвечать на вопросы, не испытывая затруднений в построении фраз, подборе слов; </w:t>
      </w:r>
    </w:p>
    <w:p w:rsidR="00A36361" w:rsidRPr="00F379E8" w:rsidRDefault="00A36361" w:rsidP="00A3636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color w:val="000000"/>
          <w:szCs w:val="26"/>
        </w:rPr>
      </w:pPr>
      <w:r w:rsidRPr="00F379E8">
        <w:rPr>
          <w:color w:val="000000"/>
          <w:szCs w:val="27"/>
        </w:rPr>
        <w:t>написать заявление, заполнить какие-либо анкеты, бланки.</w:t>
      </w:r>
    </w:p>
    <w:p w:rsidR="00A36361" w:rsidRPr="00F379E8" w:rsidRDefault="00A36361" w:rsidP="00A3636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color w:val="000000"/>
          <w:szCs w:val="26"/>
        </w:rPr>
      </w:pPr>
      <w:r w:rsidRPr="00F379E8">
        <w:rPr>
          <w:color w:val="000000"/>
          <w:szCs w:val="27"/>
        </w:rPr>
        <w:t xml:space="preserve">искать информацию в сети Интернет; </w:t>
      </w:r>
    </w:p>
    <w:p w:rsidR="00A36361" w:rsidRPr="00F379E8" w:rsidRDefault="00A36361" w:rsidP="00A3636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color w:val="000000"/>
          <w:szCs w:val="26"/>
        </w:rPr>
      </w:pPr>
      <w:r w:rsidRPr="00F379E8">
        <w:rPr>
          <w:color w:val="000000"/>
          <w:szCs w:val="27"/>
        </w:rPr>
        <w:t>использовать графические редакторы;</w:t>
      </w:r>
    </w:p>
    <w:p w:rsidR="00A36361" w:rsidRPr="00F379E8" w:rsidRDefault="00A36361" w:rsidP="00A3636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color w:val="000000"/>
          <w:szCs w:val="26"/>
        </w:rPr>
      </w:pPr>
      <w:r w:rsidRPr="00F379E8">
        <w:rPr>
          <w:color w:val="000000"/>
          <w:szCs w:val="26"/>
        </w:rPr>
        <w:t> </w:t>
      </w:r>
      <w:r w:rsidRPr="00F379E8">
        <w:rPr>
          <w:color w:val="000000"/>
          <w:szCs w:val="27"/>
        </w:rPr>
        <w:t>находить и отбирать необходимую информацию из книг, справочников, энциклопедий и др. печатных текстов;</w:t>
      </w:r>
    </w:p>
    <w:p w:rsidR="00A36361" w:rsidRPr="00F379E8" w:rsidRDefault="00A36361" w:rsidP="00A3636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color w:val="000000"/>
          <w:szCs w:val="26"/>
        </w:rPr>
      </w:pPr>
      <w:r w:rsidRPr="00F379E8">
        <w:rPr>
          <w:color w:val="000000"/>
          <w:szCs w:val="27"/>
        </w:rPr>
        <w:t>работать в группе, команде.</w:t>
      </w:r>
    </w:p>
    <w:p w:rsidR="00A36361" w:rsidRPr="00F379E8" w:rsidRDefault="00A36361" w:rsidP="00A36361">
      <w:pPr>
        <w:pStyle w:val="a5"/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6"/>
        </w:rPr>
      </w:pPr>
    </w:p>
    <w:p w:rsidR="00A36361" w:rsidRPr="00F379E8" w:rsidRDefault="00A36361" w:rsidP="00A36361">
      <w:pPr>
        <w:pStyle w:val="a5"/>
        <w:shd w:val="clear" w:color="auto" w:fill="FFFFFF"/>
        <w:spacing w:before="0" w:beforeAutospacing="0" w:after="0" w:afterAutospacing="0" w:line="276" w:lineRule="auto"/>
        <w:rPr>
          <w:i/>
          <w:color w:val="000000"/>
          <w:szCs w:val="27"/>
        </w:rPr>
      </w:pPr>
      <w:r w:rsidRPr="00F379E8">
        <w:rPr>
          <w:i/>
          <w:color w:val="000000"/>
          <w:szCs w:val="27"/>
        </w:rPr>
        <w:t xml:space="preserve">Обучающийся научится: </w:t>
      </w:r>
    </w:p>
    <w:p w:rsidR="00A36361" w:rsidRPr="00F379E8" w:rsidRDefault="00A36361" w:rsidP="00A3636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7"/>
        </w:rPr>
      </w:pPr>
      <w:r w:rsidRPr="00F379E8">
        <w:rPr>
          <w:color w:val="000000"/>
          <w:szCs w:val="27"/>
        </w:rPr>
        <w:t xml:space="preserve">оказывать первую медицинскую помощь пострадавшему; </w:t>
      </w:r>
    </w:p>
    <w:p w:rsidR="00A36361" w:rsidRPr="00F379E8" w:rsidRDefault="00A36361" w:rsidP="00A3636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7"/>
        </w:rPr>
      </w:pPr>
      <w:r w:rsidRPr="00F379E8">
        <w:rPr>
          <w:color w:val="000000"/>
          <w:szCs w:val="27"/>
        </w:rPr>
        <w:t xml:space="preserve">обратиться за экстренной помощью к специализированным службам; </w:t>
      </w:r>
    </w:p>
    <w:p w:rsidR="00A36361" w:rsidRPr="00F379E8" w:rsidRDefault="00A36361" w:rsidP="00A3636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7"/>
        </w:rPr>
      </w:pPr>
      <w:r w:rsidRPr="00F379E8">
        <w:rPr>
          <w:color w:val="000000"/>
          <w:szCs w:val="27"/>
        </w:rPr>
        <w:t xml:space="preserve">заботиться о своем здоровье; </w:t>
      </w:r>
    </w:p>
    <w:p w:rsidR="00A36361" w:rsidRPr="00F379E8" w:rsidRDefault="00A36361" w:rsidP="00A3636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7"/>
        </w:rPr>
      </w:pPr>
      <w:r w:rsidRPr="00F379E8">
        <w:rPr>
          <w:color w:val="000000"/>
          <w:szCs w:val="27"/>
        </w:rPr>
        <w:t>вести себя в ситуациях угрозы личной безопасности.</w:t>
      </w:r>
    </w:p>
    <w:p w:rsidR="00A36361" w:rsidRPr="00F379E8" w:rsidRDefault="00A36361" w:rsidP="00A3636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6"/>
        </w:rPr>
      </w:pPr>
      <w:r w:rsidRPr="00F379E8">
        <w:rPr>
          <w:color w:val="000000"/>
          <w:szCs w:val="26"/>
        </w:rPr>
        <w:t>  </w:t>
      </w:r>
      <w:r w:rsidRPr="00F379E8">
        <w:rPr>
          <w:color w:val="000000"/>
          <w:szCs w:val="27"/>
        </w:rPr>
        <w:t xml:space="preserve">читать чертежи, схемы, графики; </w:t>
      </w:r>
    </w:p>
    <w:p w:rsidR="00A36361" w:rsidRPr="00F379E8" w:rsidRDefault="00A36361" w:rsidP="00A3636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6"/>
        </w:rPr>
      </w:pPr>
      <w:r w:rsidRPr="00F379E8">
        <w:rPr>
          <w:color w:val="000000"/>
          <w:szCs w:val="27"/>
        </w:rPr>
        <w:t xml:space="preserve">использовать информацию из СМИ; </w:t>
      </w:r>
    </w:p>
    <w:p w:rsidR="00A36361" w:rsidRPr="00F379E8" w:rsidRDefault="00A36361" w:rsidP="00A3636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6"/>
        </w:rPr>
      </w:pPr>
      <w:r w:rsidRPr="00F379E8">
        <w:rPr>
          <w:color w:val="000000"/>
          <w:szCs w:val="27"/>
        </w:rPr>
        <w:t xml:space="preserve">пользоваться алфавитным и систематическим каталогом библиотеки; </w:t>
      </w:r>
    </w:p>
    <w:p w:rsidR="00A36361" w:rsidRPr="00F379E8" w:rsidRDefault="00A36361" w:rsidP="00A3636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6"/>
        </w:rPr>
      </w:pPr>
      <w:r w:rsidRPr="00F379E8">
        <w:rPr>
          <w:color w:val="000000"/>
          <w:szCs w:val="27"/>
        </w:rPr>
        <w:t xml:space="preserve">анализировать числовую информацию; </w:t>
      </w:r>
    </w:p>
    <w:p w:rsidR="00A36361" w:rsidRPr="00F379E8" w:rsidRDefault="00A36361" w:rsidP="00A3636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6"/>
        </w:rPr>
      </w:pPr>
      <w:r w:rsidRPr="00F379E8">
        <w:rPr>
          <w:color w:val="000000"/>
          <w:szCs w:val="27"/>
        </w:rPr>
        <w:t xml:space="preserve">расположить к себе других людей; </w:t>
      </w:r>
    </w:p>
    <w:p w:rsidR="00A36361" w:rsidRPr="00F379E8" w:rsidRDefault="00A36361" w:rsidP="00A3636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6"/>
        </w:rPr>
      </w:pPr>
      <w:r w:rsidRPr="00F379E8">
        <w:rPr>
          <w:color w:val="000000"/>
          <w:szCs w:val="27"/>
        </w:rPr>
        <w:t>не поддаваться колебаниям своего настроения, приспосабливаться к новым, непривычным требованиям и условиям, организовать работу группы;</w:t>
      </w:r>
    </w:p>
    <w:p w:rsidR="00A36361" w:rsidRPr="00F379E8" w:rsidRDefault="00A36361" w:rsidP="00A3636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6"/>
        </w:rPr>
      </w:pPr>
      <w:r w:rsidRPr="00F379E8">
        <w:rPr>
          <w:color w:val="000000"/>
          <w:szCs w:val="27"/>
        </w:rPr>
        <w:t xml:space="preserve">пользоваться электронной почтой; </w:t>
      </w:r>
    </w:p>
    <w:p w:rsidR="00A36361" w:rsidRPr="00F379E8" w:rsidRDefault="00A36361" w:rsidP="00A3636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6"/>
        </w:rPr>
      </w:pPr>
      <w:r w:rsidRPr="00F379E8">
        <w:rPr>
          <w:color w:val="000000"/>
          <w:szCs w:val="27"/>
        </w:rPr>
        <w:t xml:space="preserve">создавать и распечатывать тексты; </w:t>
      </w:r>
    </w:p>
    <w:p w:rsidR="00A36361" w:rsidRPr="00F379E8" w:rsidRDefault="00A36361" w:rsidP="00A3636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6"/>
        </w:rPr>
      </w:pPr>
      <w:r w:rsidRPr="00F379E8">
        <w:rPr>
          <w:color w:val="000000"/>
          <w:szCs w:val="27"/>
        </w:rPr>
        <w:t>работать с электронными таблицами.</w:t>
      </w:r>
    </w:p>
    <w:p w:rsidR="00A36361" w:rsidRPr="00F379E8" w:rsidRDefault="00A36361" w:rsidP="00A36361">
      <w:pPr>
        <w:pStyle w:val="style18"/>
        <w:spacing w:before="0" w:beforeAutospacing="0" w:after="0" w:afterAutospacing="0" w:line="276" w:lineRule="auto"/>
        <w:ind w:left="720"/>
        <w:jc w:val="both"/>
        <w:rPr>
          <w:b/>
        </w:rPr>
      </w:pPr>
    </w:p>
    <w:p w:rsidR="00A36361" w:rsidRPr="00F379E8" w:rsidRDefault="00A36361" w:rsidP="00A36361">
      <w:pPr>
        <w:pStyle w:val="style18"/>
        <w:spacing w:before="0" w:beforeAutospacing="0" w:after="0" w:afterAutospacing="0" w:line="276" w:lineRule="auto"/>
        <w:ind w:left="720"/>
        <w:jc w:val="both"/>
        <w:rPr>
          <w:b/>
        </w:rPr>
      </w:pPr>
      <w:r w:rsidRPr="00F379E8">
        <w:rPr>
          <w:b/>
        </w:rPr>
        <w:t>Формы организации внеурочной деятельности:</w:t>
      </w:r>
    </w:p>
    <w:p w:rsidR="00A36361" w:rsidRPr="00F379E8" w:rsidRDefault="00A36361" w:rsidP="00A36361">
      <w:pPr>
        <w:pStyle w:val="style18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F379E8">
        <w:t>1. Массовая работа</w:t>
      </w:r>
    </w:p>
    <w:p w:rsidR="00A36361" w:rsidRPr="00F379E8" w:rsidRDefault="00A36361" w:rsidP="00A36361">
      <w:pPr>
        <w:pStyle w:val="style18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F379E8">
        <w:t xml:space="preserve">2. Групповая  работа </w:t>
      </w:r>
    </w:p>
    <w:p w:rsidR="00A36361" w:rsidRPr="00F379E8" w:rsidRDefault="00A36361" w:rsidP="00A36361">
      <w:pPr>
        <w:pStyle w:val="style18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F379E8">
        <w:t>3. Индивидуальная работа</w:t>
      </w:r>
    </w:p>
    <w:p w:rsidR="00A36361" w:rsidRPr="00F379E8" w:rsidRDefault="00A36361" w:rsidP="00A36361">
      <w:pPr>
        <w:pStyle w:val="style18"/>
        <w:spacing w:before="0" w:beforeAutospacing="0" w:after="0" w:afterAutospacing="0" w:line="276" w:lineRule="auto"/>
        <w:ind w:left="720"/>
        <w:jc w:val="both"/>
      </w:pPr>
    </w:p>
    <w:p w:rsidR="00A36361" w:rsidRPr="00F379E8" w:rsidRDefault="00A36361" w:rsidP="00A36361">
      <w:pPr>
        <w:pStyle w:val="style18"/>
        <w:spacing w:before="0" w:beforeAutospacing="0" w:after="0" w:afterAutospacing="0" w:line="276" w:lineRule="auto"/>
        <w:ind w:left="720"/>
        <w:jc w:val="both"/>
        <w:rPr>
          <w:b/>
        </w:rPr>
      </w:pPr>
      <w:r w:rsidRPr="00F379E8">
        <w:rPr>
          <w:b/>
        </w:rPr>
        <w:t>Виды внеурочной деятельности:</w:t>
      </w:r>
    </w:p>
    <w:p w:rsidR="00A36361" w:rsidRPr="00F379E8" w:rsidRDefault="00A36361" w:rsidP="00A36361">
      <w:pPr>
        <w:pStyle w:val="style18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F379E8">
        <w:t>1. Научно-исследовательская работа</w:t>
      </w:r>
    </w:p>
    <w:p w:rsidR="00A36361" w:rsidRPr="00F379E8" w:rsidRDefault="00A36361" w:rsidP="00A36361">
      <w:pPr>
        <w:pStyle w:val="style18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F379E8">
        <w:lastRenderedPageBreak/>
        <w:t>2. Конкурсы</w:t>
      </w:r>
    </w:p>
    <w:p w:rsidR="00A36361" w:rsidRPr="00F379E8" w:rsidRDefault="00A36361" w:rsidP="00A36361">
      <w:pPr>
        <w:pStyle w:val="style18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F379E8">
        <w:t>3. Викторины</w:t>
      </w:r>
    </w:p>
    <w:p w:rsidR="00A36361" w:rsidRPr="00F379E8" w:rsidRDefault="00A36361" w:rsidP="00A36361">
      <w:pPr>
        <w:pStyle w:val="style18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F379E8">
        <w:t>4. Презентации</w:t>
      </w:r>
    </w:p>
    <w:p w:rsidR="00A36361" w:rsidRPr="00F379E8" w:rsidRDefault="00A36361" w:rsidP="00A36361">
      <w:pPr>
        <w:pStyle w:val="style18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F379E8">
        <w:t>5. Практическая работа</w:t>
      </w:r>
    </w:p>
    <w:p w:rsidR="00A36361" w:rsidRPr="00F379E8" w:rsidRDefault="00A36361" w:rsidP="00A36361">
      <w:pPr>
        <w:pStyle w:val="style18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F379E8">
        <w:t>6. Беседа, диалог, дискуссия</w:t>
      </w:r>
    </w:p>
    <w:p w:rsidR="00A36361" w:rsidRPr="00F379E8" w:rsidRDefault="00A36361" w:rsidP="00A36361">
      <w:pPr>
        <w:pStyle w:val="style18"/>
        <w:spacing w:before="0" w:beforeAutospacing="0" w:after="0" w:afterAutospacing="0" w:line="276" w:lineRule="auto"/>
        <w:ind w:left="720"/>
        <w:jc w:val="both"/>
      </w:pPr>
    </w:p>
    <w:p w:rsidR="00A36361" w:rsidRPr="00F379E8" w:rsidRDefault="00A36361" w:rsidP="00A36361">
      <w:pPr>
        <w:pStyle w:val="style18"/>
        <w:spacing w:before="0" w:beforeAutospacing="0" w:after="0" w:afterAutospacing="0" w:line="276" w:lineRule="auto"/>
        <w:ind w:left="720"/>
        <w:jc w:val="both"/>
      </w:pPr>
    </w:p>
    <w:p w:rsidR="004F770E" w:rsidRPr="00F379E8" w:rsidRDefault="004352C9" w:rsidP="004352C9">
      <w:pPr>
        <w:jc w:val="center"/>
        <w:rPr>
          <w:b/>
        </w:rPr>
      </w:pPr>
      <w:r w:rsidRPr="00F379E8">
        <w:rPr>
          <w:b/>
        </w:rPr>
        <w:t xml:space="preserve">5.Календарно-тематическое планирование </w:t>
      </w:r>
    </w:p>
    <w:p w:rsidR="004352C9" w:rsidRPr="00F379E8" w:rsidRDefault="004352C9" w:rsidP="004352C9">
      <w:pPr>
        <w:jc w:val="center"/>
        <w:rPr>
          <w:b/>
        </w:rPr>
      </w:pPr>
    </w:p>
    <w:tbl>
      <w:tblPr>
        <w:tblStyle w:val="a4"/>
        <w:tblW w:w="0" w:type="auto"/>
        <w:jc w:val="center"/>
        <w:tblLook w:val="04A0"/>
      </w:tblPr>
      <w:tblGrid>
        <w:gridCol w:w="817"/>
        <w:gridCol w:w="5153"/>
        <w:gridCol w:w="1275"/>
        <w:gridCol w:w="1204"/>
        <w:gridCol w:w="1122"/>
      </w:tblGrid>
      <w:tr w:rsidR="00F379E8" w:rsidRPr="00F379E8" w:rsidTr="00F379E8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F379E8">
              <w:rPr>
                <w:b/>
                <w:lang w:eastAsia="en-US"/>
              </w:rPr>
              <w:t>№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F379E8">
              <w:rPr>
                <w:b/>
                <w:lang w:eastAsia="en-US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F379E8">
              <w:rPr>
                <w:b/>
                <w:lang w:eastAsia="en-US"/>
              </w:rPr>
              <w:t>Кол-во часов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F379E8">
              <w:rPr>
                <w:b/>
                <w:lang w:eastAsia="en-US"/>
              </w:rPr>
              <w:t>Дата</w:t>
            </w: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rPr>
                <w:b/>
                <w:lang w:eastAsia="en-US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rPr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F379E8">
              <w:rPr>
                <w:b/>
                <w:lang w:eastAsia="en-US"/>
              </w:rPr>
              <w:t>По плану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F379E8">
              <w:rPr>
                <w:b/>
                <w:lang w:eastAsia="en-US"/>
              </w:rPr>
              <w:t>По факту</w:t>
            </w:r>
          </w:p>
        </w:tc>
      </w:tr>
      <w:tr w:rsidR="00F379E8" w:rsidRPr="00F379E8" w:rsidTr="00F379E8">
        <w:trPr>
          <w:jc w:val="center"/>
        </w:trPr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F379E8">
              <w:rPr>
                <w:b/>
                <w:lang w:eastAsia="en-US"/>
              </w:rPr>
              <w:t>Модуль: «Основы читательской грамотности»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F379E8">
              <w:rPr>
                <w:b/>
                <w:lang w:eastAsia="en-US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276" w:lineRule="auto"/>
              <w:ind w:left="108" w:firstLine="29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Определение</w:t>
            </w:r>
            <w:r w:rsidRPr="00F379E8">
              <w:rPr>
                <w:sz w:val="24"/>
                <w:szCs w:val="24"/>
                <w:lang w:eastAsia="en-US"/>
              </w:rPr>
              <w:tab/>
              <w:t>основной</w:t>
            </w:r>
            <w:r w:rsidRPr="00F379E8">
              <w:rPr>
                <w:sz w:val="24"/>
                <w:szCs w:val="24"/>
                <w:lang w:eastAsia="en-US"/>
              </w:rPr>
              <w:tab/>
              <w:t>темы</w:t>
            </w:r>
            <w:r w:rsidRPr="00F379E8">
              <w:rPr>
                <w:sz w:val="24"/>
                <w:szCs w:val="24"/>
                <w:lang w:eastAsia="en-US"/>
              </w:rPr>
              <w:tab/>
              <w:t>и</w:t>
            </w:r>
            <w:r w:rsidRPr="00F379E8">
              <w:rPr>
                <w:sz w:val="24"/>
                <w:szCs w:val="24"/>
                <w:lang w:eastAsia="en-US"/>
              </w:rPr>
              <w:tab/>
              <w:t>идеи</w:t>
            </w:r>
            <w:r w:rsidRPr="00F379E8">
              <w:rPr>
                <w:sz w:val="24"/>
                <w:szCs w:val="24"/>
                <w:lang w:eastAsia="en-US"/>
              </w:rPr>
              <w:tab/>
            </w:r>
            <w:proofErr w:type="gramStart"/>
            <w:r w:rsidRPr="00F379E8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  <w:p w:rsidR="00F379E8" w:rsidRPr="00F379E8" w:rsidRDefault="00F379E8">
            <w:pPr>
              <w:pStyle w:val="TableParagraph"/>
              <w:spacing w:before="3" w:line="276" w:lineRule="auto"/>
              <w:ind w:left="108" w:right="29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 xml:space="preserve">драматическом </w:t>
            </w:r>
            <w:proofErr w:type="gramStart"/>
            <w:r w:rsidRPr="00F379E8">
              <w:rPr>
                <w:sz w:val="24"/>
                <w:szCs w:val="24"/>
                <w:lang w:eastAsia="en-US"/>
              </w:rPr>
              <w:t>произведении</w:t>
            </w:r>
            <w:proofErr w:type="gramEnd"/>
            <w:r w:rsidRPr="00F379E8">
              <w:rPr>
                <w:sz w:val="24"/>
                <w:szCs w:val="24"/>
                <w:lang w:eastAsia="en-US"/>
              </w:rPr>
              <w:t>. Учебный текст как источник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ind w:left="137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Сопоставление содержания текстов официально-</w:t>
            </w:r>
          </w:p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делового стиля. Деловые ситуации в текстах.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 xml:space="preserve">Работа с текстом: как применять информацию </w:t>
            </w:r>
            <w:proofErr w:type="gramStart"/>
            <w:r w:rsidRPr="00F379E8">
              <w:rPr>
                <w:sz w:val="24"/>
                <w:szCs w:val="24"/>
                <w:lang w:eastAsia="en-US"/>
              </w:rPr>
              <w:t>из</w:t>
            </w:r>
            <w:proofErr w:type="gramEnd"/>
          </w:p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текста в изменённой ситуации?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proofErr w:type="gramStart"/>
            <w:r w:rsidRPr="00F379E8">
              <w:rPr>
                <w:sz w:val="24"/>
                <w:szCs w:val="24"/>
                <w:lang w:eastAsia="en-US"/>
              </w:rPr>
              <w:t>Типы текстов: текст-инструкция (указания к</w:t>
            </w:r>
            <w:proofErr w:type="gramEnd"/>
          </w:p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выполнению работы, правила, уставы, законы)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Поиск ошибок в предложенном тексте.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Типы задач на грамотность. Информационные</w:t>
            </w:r>
          </w:p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 xml:space="preserve">Работа с </w:t>
            </w:r>
            <w:proofErr w:type="spellStart"/>
            <w:r w:rsidRPr="00F379E8">
              <w:rPr>
                <w:sz w:val="24"/>
                <w:szCs w:val="24"/>
                <w:lang w:eastAsia="en-US"/>
              </w:rPr>
              <w:t>несплошным</w:t>
            </w:r>
            <w:proofErr w:type="spellEnd"/>
            <w:r w:rsidRPr="00F379E8">
              <w:rPr>
                <w:sz w:val="24"/>
                <w:szCs w:val="24"/>
                <w:lang w:eastAsia="en-US"/>
              </w:rPr>
              <w:t xml:space="preserve"> текстом: формы, анкеты,</w:t>
            </w:r>
          </w:p>
          <w:p w:rsidR="00F379E8" w:rsidRPr="00F379E8" w:rsidRDefault="00F379E8">
            <w:pPr>
              <w:pStyle w:val="TableParagraph"/>
              <w:spacing w:before="2"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 xml:space="preserve">договоры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Тестирование по модулю «Основы читательской грамотности»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F379E8">
              <w:rPr>
                <w:b/>
                <w:lang w:eastAsia="en-US"/>
              </w:rPr>
              <w:t>Модуль: «Основы математической грамотности»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F379E8">
              <w:rPr>
                <w:b/>
                <w:lang w:eastAsia="en-US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Работа с информацией, представленной в форме</w:t>
            </w:r>
          </w:p>
          <w:p w:rsidR="00F379E8" w:rsidRPr="00F379E8" w:rsidRDefault="00F379E8">
            <w:pPr>
              <w:pStyle w:val="TableParagraph"/>
              <w:spacing w:before="2"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таблиц,диаграммстолбчатойиликруговой,схем.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 xml:space="preserve">Вычисление расстояний на местности </w:t>
            </w:r>
            <w:proofErr w:type="gramStart"/>
            <w:r w:rsidRPr="00F379E8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  <w:p w:rsidR="00F379E8" w:rsidRPr="00F379E8" w:rsidRDefault="00F379E8">
            <w:pPr>
              <w:pStyle w:val="TableParagraph"/>
              <w:spacing w:before="3" w:line="276" w:lineRule="auto"/>
              <w:ind w:left="108" w:right="23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 xml:space="preserve">стандартных </w:t>
            </w:r>
            <w:proofErr w:type="gramStart"/>
            <w:r w:rsidRPr="00F379E8">
              <w:rPr>
                <w:sz w:val="24"/>
                <w:szCs w:val="24"/>
                <w:lang w:eastAsia="en-US"/>
              </w:rPr>
              <w:t>ситуациях</w:t>
            </w:r>
            <w:proofErr w:type="gramEnd"/>
            <w:r w:rsidRPr="00F379E8">
              <w:rPr>
                <w:sz w:val="24"/>
                <w:szCs w:val="24"/>
                <w:lang w:eastAsia="en-US"/>
              </w:rPr>
              <w:t xml:space="preserve"> и применение формул в повседневной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ind w:left="17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Квадратные уравнения, аналитические и</w:t>
            </w:r>
          </w:p>
          <w:p w:rsidR="00F379E8" w:rsidRPr="00F379E8" w:rsidRDefault="00F379E8">
            <w:pPr>
              <w:pStyle w:val="TableParagraph"/>
              <w:spacing w:before="2"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неаналитические методы решения.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ind w:left="108" w:right="131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 xml:space="preserve">Алгебраические связи между элементами фигур: теорема Пифагора, соотношения </w:t>
            </w:r>
            <w:proofErr w:type="gramStart"/>
            <w:r w:rsidRPr="00F379E8">
              <w:rPr>
                <w:sz w:val="24"/>
                <w:szCs w:val="24"/>
                <w:lang w:eastAsia="en-US"/>
              </w:rPr>
              <w:t>между</w:t>
            </w:r>
            <w:proofErr w:type="gramEnd"/>
          </w:p>
          <w:p w:rsidR="00F379E8" w:rsidRPr="00F379E8" w:rsidRDefault="00F379E8">
            <w:pPr>
              <w:pStyle w:val="TableParagraph"/>
              <w:spacing w:line="276" w:lineRule="auto"/>
              <w:ind w:left="108" w:right="1050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 xml:space="preserve">сторонами треугольника), </w:t>
            </w:r>
            <w:r w:rsidRPr="00F379E8">
              <w:rPr>
                <w:sz w:val="24"/>
                <w:szCs w:val="24"/>
                <w:lang w:eastAsia="en-US"/>
              </w:rPr>
              <w:lastRenderedPageBreak/>
              <w:t>относительное расположение, равенство.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lastRenderedPageBreak/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 xml:space="preserve">Математическое описание зависимости </w:t>
            </w:r>
            <w:proofErr w:type="gramStart"/>
            <w:r w:rsidRPr="00F379E8">
              <w:rPr>
                <w:sz w:val="24"/>
                <w:szCs w:val="24"/>
                <w:lang w:eastAsia="en-US"/>
              </w:rPr>
              <w:t>между</w:t>
            </w:r>
            <w:proofErr w:type="gramEnd"/>
          </w:p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переменными в различных процессах.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DB28A5" w:rsidP="00DB28A5">
            <w:pPr>
              <w:pStyle w:val="TableParagraph"/>
              <w:tabs>
                <w:tab w:val="left" w:pos="2432"/>
                <w:tab w:val="left" w:pos="4369"/>
              </w:tabs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Интерпретация</w:t>
            </w:r>
            <w:r>
              <w:rPr>
                <w:sz w:val="24"/>
                <w:szCs w:val="24"/>
                <w:lang w:eastAsia="en-US"/>
              </w:rPr>
              <w:tab/>
              <w:t xml:space="preserve">трёхмерных </w:t>
            </w:r>
            <w:r w:rsidR="00F379E8" w:rsidRPr="00F379E8">
              <w:rPr>
                <w:sz w:val="24"/>
                <w:szCs w:val="24"/>
                <w:lang w:eastAsia="en-US"/>
              </w:rPr>
              <w:t>изображений,построение фигур.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Определение ошибки измерения,определение</w:t>
            </w:r>
          </w:p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шансов наступления того или иного события.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tabs>
                <w:tab w:val="left" w:pos="1494"/>
                <w:tab w:val="left" w:pos="3024"/>
                <w:tab w:val="left" w:pos="5301"/>
              </w:tabs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Решение</w:t>
            </w:r>
            <w:r w:rsidRPr="00F379E8">
              <w:rPr>
                <w:sz w:val="24"/>
                <w:szCs w:val="24"/>
                <w:lang w:eastAsia="en-US"/>
              </w:rPr>
              <w:tab/>
              <w:t>типичных</w:t>
            </w:r>
            <w:r w:rsidRPr="00F379E8">
              <w:rPr>
                <w:sz w:val="24"/>
                <w:szCs w:val="24"/>
                <w:lang w:eastAsia="en-US"/>
              </w:rPr>
              <w:tab/>
              <w:t>математических</w:t>
            </w:r>
            <w:r w:rsidRPr="00F379E8">
              <w:rPr>
                <w:sz w:val="24"/>
                <w:szCs w:val="24"/>
                <w:lang w:eastAsia="en-US"/>
              </w:rPr>
              <w:tab/>
              <w:t>задач,</w:t>
            </w:r>
          </w:p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proofErr w:type="gramStart"/>
            <w:r w:rsidRPr="00F379E8">
              <w:rPr>
                <w:sz w:val="24"/>
                <w:szCs w:val="24"/>
                <w:lang w:eastAsia="en-US"/>
              </w:rPr>
              <w:t>требующих</w:t>
            </w:r>
            <w:proofErr w:type="gramEnd"/>
            <w:r w:rsidRPr="00F379E8">
              <w:rPr>
                <w:sz w:val="24"/>
                <w:szCs w:val="24"/>
                <w:lang w:eastAsia="en-US"/>
              </w:rPr>
              <w:t xml:space="preserve"> прохождения этапа моделирования.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  <w:r w:rsidRPr="00F379E8">
              <w:rPr>
                <w:lang w:eastAsia="en-US"/>
              </w:rPr>
              <w:t>Тестирование по модулю «Основы математической грамотности»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F379E8">
              <w:rPr>
                <w:b/>
                <w:lang w:eastAsia="en-US"/>
              </w:rPr>
              <w:t>Модуль «Основы естественнонаучной грамотности»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F379E8">
              <w:rPr>
                <w:b/>
                <w:lang w:eastAsia="en-US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eastAsia="en-US"/>
              </w:rPr>
            </w:pPr>
            <w:bookmarkStart w:id="0" w:name="_GoBack"/>
            <w:r w:rsidRPr="00F379E8">
              <w:rPr>
                <w:sz w:val="24"/>
                <w:szCs w:val="24"/>
                <w:lang w:eastAsia="en-US"/>
              </w:rPr>
              <w:t>Занимательное электричество.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Магнетизм и электромагнетизм.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ind w:left="110" w:right="460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Строительство плотин. Гидроэлектростанции. Экологические риски при строительстве</w:t>
            </w:r>
          </w:p>
          <w:p w:rsidR="00F379E8" w:rsidRPr="00F379E8" w:rsidRDefault="00F379E8">
            <w:pPr>
              <w:pStyle w:val="TableParagraph"/>
              <w:spacing w:line="276" w:lineRule="auto"/>
              <w:ind w:left="110" w:right="460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гидроэлектростанций.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Нетрадиционные виды энергетики,</w:t>
            </w:r>
          </w:p>
          <w:p w:rsidR="00F379E8" w:rsidRPr="00F379E8" w:rsidRDefault="00F379E8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объединенные энергосистемы.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Внутренняя среда организма. Кровь. Иммунитет.</w:t>
            </w:r>
          </w:p>
          <w:p w:rsidR="00F379E8" w:rsidRPr="00F379E8" w:rsidRDefault="00F379E8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Наследственность.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Системы жизнедеятельности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  <w:r w:rsidRPr="00F379E8">
              <w:rPr>
                <w:lang w:eastAsia="en-US"/>
              </w:rPr>
              <w:t>Тестирование по модулю «Основы естественнонаучной грамотности»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F379E8">
              <w:rPr>
                <w:b/>
                <w:lang w:eastAsia="en-US"/>
              </w:rPr>
              <w:t>Модуль «Основы финансовой грамотности»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F379E8">
              <w:rPr>
                <w:b/>
                <w:lang w:eastAsia="en-US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b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b/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Потребление или инвестиции? Активы в трех</w:t>
            </w:r>
          </w:p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proofErr w:type="gramStart"/>
            <w:r w:rsidRPr="00F379E8">
              <w:rPr>
                <w:sz w:val="24"/>
                <w:szCs w:val="24"/>
                <w:lang w:eastAsia="en-US"/>
              </w:rPr>
              <w:t>измерениях</w:t>
            </w:r>
            <w:proofErr w:type="gramEnd"/>
            <w:r w:rsidRPr="00F379E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Как сберечь личный капитал? Модель трех</w:t>
            </w:r>
          </w:p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капиталов.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Бизнес и его формы. Риски</w:t>
            </w:r>
          </w:p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предпринимательства.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Бизнес-инкубатор. Бизнес-план. Государство и</w:t>
            </w:r>
          </w:p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малый бизнес.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Кредит и депозит. Расчетно-кассовыеоперации</w:t>
            </w:r>
          </w:p>
          <w:p w:rsidR="00F379E8" w:rsidRPr="00F379E8" w:rsidRDefault="00F379E8">
            <w:pPr>
              <w:pStyle w:val="TableParagraph"/>
              <w:spacing w:before="2"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и риски связанные с ними.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before="16"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Тестирование по модулю</w:t>
            </w:r>
            <w:r w:rsidRPr="00F379E8">
              <w:rPr>
                <w:lang w:eastAsia="en-US"/>
              </w:rPr>
              <w:t xml:space="preserve"> «Основы финансовой грамотности»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b/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379E8">
              <w:rPr>
                <w:b/>
                <w:sz w:val="24"/>
                <w:szCs w:val="24"/>
                <w:lang w:eastAsia="en-US"/>
              </w:rPr>
              <w:t>«Креативное мышление». Основы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F379E8">
              <w:rPr>
                <w:b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b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b/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 xml:space="preserve">Генерация идей. Отбор оптимального варианта.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b/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379E8">
              <w:rPr>
                <w:b/>
                <w:sz w:val="24"/>
                <w:szCs w:val="24"/>
                <w:lang w:eastAsia="en-US"/>
              </w:rPr>
              <w:t xml:space="preserve">«Глобальные компетенции». Новое </w:t>
            </w:r>
            <w:r w:rsidRPr="00F379E8">
              <w:rPr>
                <w:b/>
                <w:sz w:val="24"/>
                <w:szCs w:val="24"/>
                <w:lang w:eastAsia="en-US"/>
              </w:rPr>
              <w:lastRenderedPageBreak/>
              <w:t>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F379E8">
              <w:rPr>
                <w:b/>
                <w:lang w:eastAsia="en-US"/>
              </w:rPr>
              <w:lastRenderedPageBreak/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b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b/>
                <w:lang w:eastAsia="en-US"/>
              </w:rPr>
            </w:pPr>
          </w:p>
        </w:tc>
      </w:tr>
      <w:tr w:rsidR="00F379E8" w:rsidRPr="00F379E8" w:rsidTr="00F379E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 w:rsidP="00F379E8">
            <w:pPr>
              <w:pStyle w:val="style18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E8" w:rsidRPr="00F379E8" w:rsidRDefault="00F379E8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 w:rsidRPr="00F379E8">
              <w:rPr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379E8">
              <w:rPr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E8" w:rsidRPr="00F379E8" w:rsidRDefault="00F379E8">
            <w:pPr>
              <w:pStyle w:val="style18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</w:tbl>
    <w:p w:rsidR="00F379E8" w:rsidRPr="00F379E8" w:rsidRDefault="00F379E8" w:rsidP="004352C9">
      <w:pPr>
        <w:jc w:val="center"/>
        <w:rPr>
          <w:b/>
        </w:rPr>
      </w:pPr>
    </w:p>
    <w:p w:rsidR="00F379E8" w:rsidRPr="00F379E8" w:rsidRDefault="00F379E8" w:rsidP="004352C9">
      <w:pPr>
        <w:jc w:val="center"/>
        <w:rPr>
          <w:b/>
        </w:rPr>
      </w:pPr>
    </w:p>
    <w:p w:rsidR="004352C9" w:rsidRPr="00F379E8" w:rsidRDefault="004352C9" w:rsidP="004352C9">
      <w:pPr>
        <w:pStyle w:val="c14"/>
        <w:shd w:val="clear" w:color="auto" w:fill="FFFFFF"/>
        <w:spacing w:before="0" w:beforeAutospacing="0" w:after="0" w:afterAutospacing="0"/>
        <w:ind w:left="502"/>
        <w:jc w:val="center"/>
        <w:rPr>
          <w:b/>
          <w:color w:val="000000"/>
        </w:rPr>
      </w:pPr>
      <w:r w:rsidRPr="00F379E8">
        <w:rPr>
          <w:b/>
          <w:lang w:eastAsia="en-US"/>
        </w:rPr>
        <w:t>6.Описание учебно-методического и материально-технического обеспечения рабочей программы</w:t>
      </w:r>
    </w:p>
    <w:p w:rsidR="004352C9" w:rsidRPr="00F379E8" w:rsidRDefault="004352C9" w:rsidP="004352C9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</w:p>
    <w:p w:rsidR="00F379E8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F379E8">
        <w:rPr>
          <w:rFonts w:ascii="Times New Roman" w:hAnsi="Times New Roman"/>
          <w:sz w:val="24"/>
        </w:rPr>
        <w:t>Учебно-методические материалы, разработанные специалистами ФГБНУ «Института</w:t>
      </w:r>
    </w:p>
    <w:p w:rsidR="00F379E8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F379E8">
        <w:rPr>
          <w:rFonts w:ascii="Times New Roman" w:hAnsi="Times New Roman"/>
          <w:sz w:val="24"/>
        </w:rPr>
        <w:t>стратегии развития образования Российской академии образования» в рамках</w:t>
      </w:r>
    </w:p>
    <w:p w:rsidR="00F379E8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F379E8">
        <w:rPr>
          <w:rFonts w:ascii="Times New Roman" w:hAnsi="Times New Roman"/>
          <w:sz w:val="24"/>
        </w:rPr>
        <w:t>проекта «Мониторинг формирования функциональной грамотности</w:t>
      </w:r>
    </w:p>
    <w:p w:rsidR="00F379E8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proofErr w:type="gramStart"/>
      <w:r w:rsidRPr="00F379E8">
        <w:rPr>
          <w:rFonts w:ascii="Times New Roman" w:hAnsi="Times New Roman"/>
          <w:sz w:val="24"/>
        </w:rPr>
        <w:t>обучающихся» по шести направлениям: читательская грамотность, математическая</w:t>
      </w:r>
      <w:proofErr w:type="gramEnd"/>
    </w:p>
    <w:p w:rsidR="00F379E8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F379E8">
        <w:rPr>
          <w:rFonts w:ascii="Times New Roman" w:hAnsi="Times New Roman"/>
          <w:sz w:val="24"/>
        </w:rPr>
        <w:t xml:space="preserve">грамотность, естественно-научная грамотность, финансовая грамотность, </w:t>
      </w:r>
      <w:proofErr w:type="gramStart"/>
      <w:r w:rsidRPr="00F379E8">
        <w:rPr>
          <w:rFonts w:ascii="Times New Roman" w:hAnsi="Times New Roman"/>
          <w:sz w:val="24"/>
        </w:rPr>
        <w:t>глобальные</w:t>
      </w:r>
      <w:proofErr w:type="gramEnd"/>
    </w:p>
    <w:p w:rsidR="00F379E8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F379E8">
        <w:rPr>
          <w:rFonts w:ascii="Times New Roman" w:hAnsi="Times New Roman"/>
          <w:sz w:val="24"/>
        </w:rPr>
        <w:t>компетенции и креативное мышление для формирования банка открытых заданий:</w:t>
      </w:r>
    </w:p>
    <w:p w:rsidR="00F379E8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F379E8">
        <w:rPr>
          <w:rFonts w:ascii="Times New Roman" w:hAnsi="Times New Roman"/>
          <w:sz w:val="24"/>
        </w:rPr>
        <w:t>http://skiv.instrao.ru/</w:t>
      </w:r>
    </w:p>
    <w:p w:rsidR="00F379E8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F379E8">
        <w:rPr>
          <w:rFonts w:ascii="Times New Roman" w:hAnsi="Times New Roman"/>
          <w:sz w:val="24"/>
        </w:rPr>
        <w:t>2. Мои достижения. Онлайн-сервис самопроверки: https://myskills.ru/</w:t>
      </w:r>
    </w:p>
    <w:p w:rsidR="00F379E8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F379E8">
        <w:rPr>
          <w:rFonts w:ascii="Times New Roman" w:hAnsi="Times New Roman"/>
          <w:sz w:val="24"/>
        </w:rPr>
        <w:t>3. Математическая грамотность. Сборник эталонных заданий. В 2-х ч. Просвещение.</w:t>
      </w:r>
    </w:p>
    <w:p w:rsidR="00F379E8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F379E8">
        <w:rPr>
          <w:rFonts w:ascii="Times New Roman" w:hAnsi="Times New Roman"/>
          <w:sz w:val="24"/>
        </w:rPr>
        <w:t>М.,2020г.</w:t>
      </w:r>
    </w:p>
    <w:p w:rsidR="00F379E8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F379E8">
        <w:rPr>
          <w:rFonts w:ascii="Times New Roman" w:hAnsi="Times New Roman"/>
          <w:sz w:val="24"/>
        </w:rPr>
        <w:t>4. Читательская грамотность. Сборник эталонных заданий. В 2-х ч. Просвещение.</w:t>
      </w:r>
    </w:p>
    <w:p w:rsidR="00F379E8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F379E8">
        <w:rPr>
          <w:rFonts w:ascii="Times New Roman" w:hAnsi="Times New Roman"/>
          <w:sz w:val="24"/>
        </w:rPr>
        <w:t>М.,2020г.</w:t>
      </w:r>
    </w:p>
    <w:p w:rsidR="00F379E8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F379E8">
        <w:rPr>
          <w:rFonts w:ascii="Times New Roman" w:hAnsi="Times New Roman"/>
          <w:sz w:val="24"/>
        </w:rPr>
        <w:t>5. Финансовая грамотность. Сборник эталонных заданий. Просвещение. М.,2020г.</w:t>
      </w:r>
    </w:p>
    <w:p w:rsidR="00F379E8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F379E8">
        <w:rPr>
          <w:rFonts w:ascii="Times New Roman" w:hAnsi="Times New Roman"/>
          <w:sz w:val="24"/>
        </w:rPr>
        <w:t xml:space="preserve">6. </w:t>
      </w:r>
      <w:proofErr w:type="gramStart"/>
      <w:r w:rsidRPr="00F379E8">
        <w:rPr>
          <w:rFonts w:ascii="Times New Roman" w:hAnsi="Times New Roman"/>
          <w:sz w:val="24"/>
        </w:rPr>
        <w:t>Естественно-научная</w:t>
      </w:r>
      <w:proofErr w:type="gramEnd"/>
      <w:r w:rsidRPr="00F379E8">
        <w:rPr>
          <w:rFonts w:ascii="Times New Roman" w:hAnsi="Times New Roman"/>
          <w:sz w:val="24"/>
        </w:rPr>
        <w:t xml:space="preserve"> грамотность. Сборник эталонных заданий. Просвещение.</w:t>
      </w:r>
    </w:p>
    <w:p w:rsidR="00F379E8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F379E8">
        <w:rPr>
          <w:rFonts w:ascii="Times New Roman" w:hAnsi="Times New Roman"/>
          <w:sz w:val="24"/>
        </w:rPr>
        <w:t>М.,2020г.</w:t>
      </w:r>
    </w:p>
    <w:p w:rsidR="00F379E8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F379E8">
        <w:rPr>
          <w:rFonts w:ascii="Times New Roman" w:hAnsi="Times New Roman"/>
          <w:sz w:val="24"/>
        </w:rPr>
        <w:t>7. Глобальные компетенции. Сборник эталонных заданий. В 2-х ч. Просвещение.</w:t>
      </w:r>
    </w:p>
    <w:p w:rsidR="00F379E8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F379E8">
        <w:rPr>
          <w:rFonts w:ascii="Times New Roman" w:hAnsi="Times New Roman"/>
          <w:sz w:val="24"/>
        </w:rPr>
        <w:t>М.,2020г.</w:t>
      </w:r>
    </w:p>
    <w:p w:rsidR="00F379E8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F379E8">
        <w:rPr>
          <w:rFonts w:ascii="Times New Roman" w:hAnsi="Times New Roman"/>
          <w:sz w:val="24"/>
        </w:rPr>
        <w:t>8. Креативное мышление. Сборник эталонных заданий. В 2-х ч. Просвещение. М.,2020г.</w:t>
      </w:r>
    </w:p>
    <w:p w:rsidR="00F379E8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F379E8">
        <w:rPr>
          <w:rFonts w:ascii="Times New Roman" w:hAnsi="Times New Roman"/>
          <w:sz w:val="24"/>
        </w:rPr>
        <w:t xml:space="preserve">9. </w:t>
      </w:r>
      <w:proofErr w:type="spellStart"/>
      <w:r w:rsidRPr="00F379E8">
        <w:rPr>
          <w:rFonts w:ascii="Times New Roman" w:hAnsi="Times New Roman"/>
          <w:sz w:val="24"/>
        </w:rPr>
        <w:t>Болотов</w:t>
      </w:r>
      <w:proofErr w:type="spellEnd"/>
      <w:r w:rsidRPr="00F379E8">
        <w:rPr>
          <w:rFonts w:ascii="Times New Roman" w:hAnsi="Times New Roman"/>
          <w:sz w:val="24"/>
        </w:rPr>
        <w:t xml:space="preserve"> В.А., Сериков В.В. </w:t>
      </w:r>
      <w:proofErr w:type="spellStart"/>
      <w:r w:rsidRPr="00F379E8">
        <w:rPr>
          <w:rFonts w:ascii="Times New Roman" w:hAnsi="Times New Roman"/>
          <w:sz w:val="24"/>
        </w:rPr>
        <w:t>Компетентностная</w:t>
      </w:r>
      <w:proofErr w:type="spellEnd"/>
      <w:r w:rsidRPr="00F379E8">
        <w:rPr>
          <w:rFonts w:ascii="Times New Roman" w:hAnsi="Times New Roman"/>
          <w:sz w:val="24"/>
        </w:rPr>
        <w:t xml:space="preserve"> модель: от идеи </w:t>
      </w:r>
      <w:proofErr w:type="gramStart"/>
      <w:r w:rsidRPr="00F379E8">
        <w:rPr>
          <w:rFonts w:ascii="Times New Roman" w:hAnsi="Times New Roman"/>
          <w:sz w:val="24"/>
        </w:rPr>
        <w:t>к</w:t>
      </w:r>
      <w:proofErr w:type="gramEnd"/>
      <w:r w:rsidRPr="00F379E8">
        <w:rPr>
          <w:rFonts w:ascii="Times New Roman" w:hAnsi="Times New Roman"/>
          <w:sz w:val="24"/>
        </w:rPr>
        <w:t xml:space="preserve"> образовательной</w:t>
      </w:r>
    </w:p>
    <w:p w:rsidR="00F379E8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F379E8">
        <w:rPr>
          <w:rFonts w:ascii="Times New Roman" w:hAnsi="Times New Roman"/>
          <w:sz w:val="24"/>
        </w:rPr>
        <w:t>программе. Педагогика. № 10. 2003.</w:t>
      </w:r>
    </w:p>
    <w:p w:rsidR="00F379E8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F379E8">
        <w:rPr>
          <w:rFonts w:ascii="Times New Roman" w:hAnsi="Times New Roman"/>
          <w:sz w:val="24"/>
        </w:rPr>
        <w:t xml:space="preserve">10. </w:t>
      </w:r>
      <w:proofErr w:type="spellStart"/>
      <w:r w:rsidRPr="00F379E8">
        <w:rPr>
          <w:rFonts w:ascii="Times New Roman" w:hAnsi="Times New Roman"/>
          <w:sz w:val="24"/>
        </w:rPr>
        <w:t>Вершловский</w:t>
      </w:r>
      <w:proofErr w:type="spellEnd"/>
      <w:r w:rsidRPr="00F379E8">
        <w:rPr>
          <w:rFonts w:ascii="Times New Roman" w:hAnsi="Times New Roman"/>
          <w:sz w:val="24"/>
        </w:rPr>
        <w:t xml:space="preserve"> С.Г., Матюшкина М.Д. Функциональная грамотность выпускников</w:t>
      </w:r>
    </w:p>
    <w:p w:rsidR="00F379E8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F379E8">
        <w:rPr>
          <w:rFonts w:ascii="Times New Roman" w:hAnsi="Times New Roman"/>
          <w:sz w:val="24"/>
        </w:rPr>
        <w:t>школ. Социологические исследования. № 5. 2007.</w:t>
      </w:r>
    </w:p>
    <w:p w:rsidR="00F379E8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F379E8">
        <w:rPr>
          <w:rFonts w:ascii="Times New Roman" w:hAnsi="Times New Roman"/>
          <w:sz w:val="24"/>
        </w:rPr>
        <w:t xml:space="preserve">11. </w:t>
      </w:r>
      <w:proofErr w:type="spellStart"/>
      <w:r w:rsidRPr="00F379E8">
        <w:rPr>
          <w:rFonts w:ascii="Times New Roman" w:hAnsi="Times New Roman"/>
          <w:sz w:val="24"/>
        </w:rPr>
        <w:t>Пермилова</w:t>
      </w:r>
      <w:proofErr w:type="spellEnd"/>
      <w:r w:rsidRPr="00F379E8">
        <w:rPr>
          <w:rFonts w:ascii="Times New Roman" w:hAnsi="Times New Roman"/>
          <w:sz w:val="24"/>
        </w:rPr>
        <w:t xml:space="preserve"> Р.М. Функциональная грамотность учащихся. Современный урок. М.,2009.</w:t>
      </w:r>
    </w:p>
    <w:p w:rsidR="00F379E8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F379E8">
        <w:rPr>
          <w:rFonts w:ascii="Times New Roman" w:hAnsi="Times New Roman"/>
          <w:sz w:val="24"/>
        </w:rPr>
        <w:t xml:space="preserve">12. </w:t>
      </w:r>
      <w:proofErr w:type="spellStart"/>
      <w:r w:rsidRPr="00F379E8">
        <w:rPr>
          <w:rFonts w:ascii="Times New Roman" w:hAnsi="Times New Roman"/>
          <w:sz w:val="24"/>
        </w:rPr>
        <w:t>Бунеев</w:t>
      </w:r>
      <w:proofErr w:type="spellEnd"/>
      <w:r w:rsidRPr="00F379E8">
        <w:rPr>
          <w:rFonts w:ascii="Times New Roman" w:hAnsi="Times New Roman"/>
          <w:sz w:val="24"/>
        </w:rPr>
        <w:t xml:space="preserve"> Р.Н. Понятие функциональной грамотности. Образовательная система «Школа</w:t>
      </w:r>
    </w:p>
    <w:p w:rsidR="00F379E8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F379E8">
        <w:rPr>
          <w:rFonts w:ascii="Times New Roman" w:hAnsi="Times New Roman"/>
          <w:sz w:val="24"/>
        </w:rPr>
        <w:t xml:space="preserve">2100». Педагогика здравого смысла / под науч. ред. А. А. Леонтьева. М.: </w:t>
      </w:r>
      <w:proofErr w:type="spellStart"/>
      <w:r w:rsidRPr="00F379E8">
        <w:rPr>
          <w:rFonts w:ascii="Times New Roman" w:hAnsi="Times New Roman"/>
          <w:sz w:val="24"/>
        </w:rPr>
        <w:t>Баласс</w:t>
      </w:r>
      <w:proofErr w:type="spellEnd"/>
      <w:r w:rsidRPr="00F379E8">
        <w:rPr>
          <w:rFonts w:ascii="Times New Roman" w:hAnsi="Times New Roman"/>
          <w:sz w:val="24"/>
        </w:rPr>
        <w:t>, 2003.</w:t>
      </w:r>
    </w:p>
    <w:p w:rsidR="00F379E8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F379E8">
        <w:rPr>
          <w:rFonts w:ascii="Times New Roman" w:hAnsi="Times New Roman"/>
          <w:sz w:val="24"/>
        </w:rPr>
        <w:t>13. Яндекс. Учебник. Марафон по функциональной грамотности.</w:t>
      </w:r>
    </w:p>
    <w:p w:rsidR="00F379E8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F379E8">
        <w:rPr>
          <w:rFonts w:ascii="Times New Roman" w:hAnsi="Times New Roman"/>
          <w:sz w:val="24"/>
        </w:rPr>
        <w:t>https://yandex.ru/promo/education/specpro/marathon2020/main</w:t>
      </w:r>
      <w:proofErr w:type="gramStart"/>
      <w:r w:rsidRPr="00F379E8">
        <w:rPr>
          <w:rFonts w:ascii="Times New Roman" w:hAnsi="Times New Roman"/>
          <w:sz w:val="24"/>
        </w:rPr>
        <w:t xml:space="preserve"> ;</w:t>
      </w:r>
      <w:proofErr w:type="gramEnd"/>
    </w:p>
    <w:p w:rsidR="00CC770E" w:rsidRPr="00F379E8" w:rsidRDefault="00F379E8" w:rsidP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F379E8">
        <w:rPr>
          <w:rFonts w:ascii="Times New Roman" w:hAnsi="Times New Roman"/>
          <w:sz w:val="24"/>
        </w:rPr>
        <w:t>https://yandex.ru/promo/education/specpro/marathon2020/main#tekst-75</w:t>
      </w:r>
    </w:p>
    <w:p w:rsidR="00F379E8" w:rsidRPr="00F379E8" w:rsidRDefault="00F379E8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</w:p>
    <w:sectPr w:rsidR="00F379E8" w:rsidRPr="00F379E8" w:rsidSect="00B1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AAE"/>
    <w:multiLevelType w:val="hybridMultilevel"/>
    <w:tmpl w:val="AEBAC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D5B37"/>
    <w:multiLevelType w:val="multilevel"/>
    <w:tmpl w:val="0F80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8792E"/>
    <w:multiLevelType w:val="hybridMultilevel"/>
    <w:tmpl w:val="C8947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F7C60"/>
    <w:multiLevelType w:val="hybridMultilevel"/>
    <w:tmpl w:val="A266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85F35"/>
    <w:multiLevelType w:val="hybridMultilevel"/>
    <w:tmpl w:val="8A4A9F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AEA7AEA"/>
    <w:multiLevelType w:val="hybridMultilevel"/>
    <w:tmpl w:val="72F45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D55F2"/>
    <w:multiLevelType w:val="hybridMultilevel"/>
    <w:tmpl w:val="C3C85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47C7B"/>
    <w:multiLevelType w:val="hybridMultilevel"/>
    <w:tmpl w:val="A192D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81225"/>
    <w:multiLevelType w:val="multilevel"/>
    <w:tmpl w:val="6C8C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714D29"/>
    <w:multiLevelType w:val="hybridMultilevel"/>
    <w:tmpl w:val="B726DC50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0">
    <w:nsid w:val="76DC3935"/>
    <w:multiLevelType w:val="hybridMultilevel"/>
    <w:tmpl w:val="AEBAC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52C9"/>
    <w:rsid w:val="003C053E"/>
    <w:rsid w:val="004352C9"/>
    <w:rsid w:val="004F770E"/>
    <w:rsid w:val="00654DC1"/>
    <w:rsid w:val="00683BC0"/>
    <w:rsid w:val="00A36361"/>
    <w:rsid w:val="00B135E7"/>
    <w:rsid w:val="00CB40BB"/>
    <w:rsid w:val="00CC770E"/>
    <w:rsid w:val="00DB28A5"/>
    <w:rsid w:val="00F379E8"/>
    <w:rsid w:val="00F41407"/>
    <w:rsid w:val="00F81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1">
    <w:name w:val="c1"/>
    <w:basedOn w:val="a"/>
    <w:rsid w:val="004352C9"/>
    <w:pPr>
      <w:spacing w:before="100" w:beforeAutospacing="1" w:after="100" w:afterAutospacing="1"/>
    </w:pPr>
  </w:style>
  <w:style w:type="paragraph" w:customStyle="1" w:styleId="c48">
    <w:name w:val="c48"/>
    <w:basedOn w:val="a"/>
    <w:rsid w:val="004352C9"/>
    <w:pPr>
      <w:spacing w:before="100" w:beforeAutospacing="1" w:after="100" w:afterAutospacing="1"/>
    </w:pPr>
  </w:style>
  <w:style w:type="paragraph" w:customStyle="1" w:styleId="c10">
    <w:name w:val="c10"/>
    <w:basedOn w:val="a"/>
    <w:rsid w:val="004352C9"/>
    <w:pPr>
      <w:spacing w:before="100" w:beforeAutospacing="1" w:after="100" w:afterAutospacing="1"/>
    </w:pPr>
  </w:style>
  <w:style w:type="paragraph" w:customStyle="1" w:styleId="c14">
    <w:name w:val="c14"/>
    <w:basedOn w:val="a"/>
    <w:rsid w:val="004352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52C9"/>
  </w:style>
  <w:style w:type="character" w:customStyle="1" w:styleId="c12">
    <w:name w:val="c12"/>
    <w:basedOn w:val="a0"/>
    <w:rsid w:val="004352C9"/>
  </w:style>
  <w:style w:type="character" w:customStyle="1" w:styleId="c3">
    <w:name w:val="c3"/>
    <w:basedOn w:val="a0"/>
    <w:rsid w:val="004352C9"/>
  </w:style>
  <w:style w:type="character" w:customStyle="1" w:styleId="c6">
    <w:name w:val="c6"/>
    <w:basedOn w:val="a0"/>
    <w:rsid w:val="004352C9"/>
  </w:style>
  <w:style w:type="character" w:customStyle="1" w:styleId="c29">
    <w:name w:val="c29"/>
    <w:basedOn w:val="a0"/>
    <w:rsid w:val="004352C9"/>
  </w:style>
  <w:style w:type="character" w:customStyle="1" w:styleId="c18">
    <w:name w:val="c18"/>
    <w:basedOn w:val="a0"/>
    <w:rsid w:val="004352C9"/>
  </w:style>
  <w:style w:type="character" w:customStyle="1" w:styleId="c7">
    <w:name w:val="c7"/>
    <w:basedOn w:val="a0"/>
    <w:rsid w:val="004352C9"/>
  </w:style>
  <w:style w:type="table" w:styleId="a4">
    <w:name w:val="Table Grid"/>
    <w:basedOn w:val="a1"/>
    <w:uiPriority w:val="59"/>
    <w:rsid w:val="0043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36361"/>
    <w:pPr>
      <w:spacing w:before="100" w:beforeAutospacing="1" w:after="100" w:afterAutospacing="1"/>
    </w:pPr>
  </w:style>
  <w:style w:type="paragraph" w:customStyle="1" w:styleId="style18">
    <w:name w:val="style18"/>
    <w:basedOn w:val="a"/>
    <w:uiPriority w:val="99"/>
    <w:rsid w:val="00A36361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379E8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1">
    <w:name w:val="c1"/>
    <w:basedOn w:val="a"/>
    <w:rsid w:val="004352C9"/>
    <w:pPr>
      <w:spacing w:before="100" w:beforeAutospacing="1" w:after="100" w:afterAutospacing="1"/>
    </w:pPr>
  </w:style>
  <w:style w:type="paragraph" w:customStyle="1" w:styleId="c48">
    <w:name w:val="c48"/>
    <w:basedOn w:val="a"/>
    <w:rsid w:val="004352C9"/>
    <w:pPr>
      <w:spacing w:before="100" w:beforeAutospacing="1" w:after="100" w:afterAutospacing="1"/>
    </w:pPr>
  </w:style>
  <w:style w:type="paragraph" w:customStyle="1" w:styleId="c10">
    <w:name w:val="c10"/>
    <w:basedOn w:val="a"/>
    <w:rsid w:val="004352C9"/>
    <w:pPr>
      <w:spacing w:before="100" w:beforeAutospacing="1" w:after="100" w:afterAutospacing="1"/>
    </w:pPr>
  </w:style>
  <w:style w:type="paragraph" w:customStyle="1" w:styleId="c14">
    <w:name w:val="c14"/>
    <w:basedOn w:val="a"/>
    <w:rsid w:val="004352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52C9"/>
  </w:style>
  <w:style w:type="character" w:customStyle="1" w:styleId="c12">
    <w:name w:val="c12"/>
    <w:basedOn w:val="a0"/>
    <w:rsid w:val="004352C9"/>
  </w:style>
  <w:style w:type="character" w:customStyle="1" w:styleId="c3">
    <w:name w:val="c3"/>
    <w:basedOn w:val="a0"/>
    <w:rsid w:val="004352C9"/>
  </w:style>
  <w:style w:type="character" w:customStyle="1" w:styleId="c6">
    <w:name w:val="c6"/>
    <w:basedOn w:val="a0"/>
    <w:rsid w:val="004352C9"/>
  </w:style>
  <w:style w:type="character" w:customStyle="1" w:styleId="c29">
    <w:name w:val="c29"/>
    <w:basedOn w:val="a0"/>
    <w:rsid w:val="004352C9"/>
  </w:style>
  <w:style w:type="character" w:customStyle="1" w:styleId="c18">
    <w:name w:val="c18"/>
    <w:basedOn w:val="a0"/>
    <w:rsid w:val="004352C9"/>
  </w:style>
  <w:style w:type="character" w:customStyle="1" w:styleId="c7">
    <w:name w:val="c7"/>
    <w:basedOn w:val="a0"/>
    <w:rsid w:val="004352C9"/>
  </w:style>
  <w:style w:type="table" w:styleId="a4">
    <w:name w:val="Table Grid"/>
    <w:basedOn w:val="a1"/>
    <w:uiPriority w:val="59"/>
    <w:rsid w:val="0043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36361"/>
    <w:pPr>
      <w:spacing w:before="100" w:beforeAutospacing="1" w:after="100" w:afterAutospacing="1"/>
    </w:pPr>
  </w:style>
  <w:style w:type="paragraph" w:customStyle="1" w:styleId="style18">
    <w:name w:val="style18"/>
    <w:basedOn w:val="a"/>
    <w:uiPriority w:val="99"/>
    <w:rsid w:val="00A36361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379E8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262C9-1778-44AA-9078-AC4169C0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</cp:lastModifiedBy>
  <cp:revision>8</cp:revision>
  <dcterms:created xsi:type="dcterms:W3CDTF">2022-09-20T05:27:00Z</dcterms:created>
  <dcterms:modified xsi:type="dcterms:W3CDTF">2023-09-22T12:45:00Z</dcterms:modified>
</cp:coreProperties>
</file>